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475DC" w14:textId="309728D8" w:rsidR="007D0062" w:rsidRDefault="00FE47AB" w:rsidP="008F5BBF">
      <w:pPr>
        <w:rPr>
          <w:color w:val="000000" w:themeColor="text1"/>
        </w:rPr>
      </w:pPr>
      <w:r>
        <w:t xml:space="preserve"> </w:t>
      </w:r>
    </w:p>
    <w:tbl>
      <w:tblPr>
        <w:tblW w:w="48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202"/>
      </w:tblGrid>
      <w:tr w:rsidR="007D0062" w:rsidRPr="007E3272" w14:paraId="02D66DDE" w14:textId="77777777" w:rsidTr="00FF0927">
        <w:trPr>
          <w:trHeight w:val="5127"/>
        </w:trPr>
        <w:tc>
          <w:tcPr>
            <w:tcW w:w="2679" w:type="pct"/>
            <w:tcBorders>
              <w:top w:val="nil"/>
              <w:left w:val="nil"/>
              <w:bottom w:val="nil"/>
              <w:right w:val="nil"/>
            </w:tcBorders>
            <w:vAlign w:val="center"/>
          </w:tcPr>
          <w:p w14:paraId="341A5AB4" w14:textId="77777777" w:rsidR="007D0062" w:rsidRDefault="007D0062" w:rsidP="00FF0927">
            <w:pPr>
              <w:pStyle w:val="Title"/>
            </w:pPr>
            <w:r>
              <w:t>Product/Service Application Form and Guidance</w:t>
            </w:r>
          </w:p>
          <w:p w14:paraId="721686CD" w14:textId="77777777" w:rsidR="007D0062" w:rsidRPr="00362B39" w:rsidRDefault="007D0062" w:rsidP="00FF0927">
            <w:pPr>
              <w:rPr>
                <w:rFonts w:ascii="Arial" w:hAnsi="Arial" w:cs="Arial"/>
                <w:b/>
                <w:bCs/>
                <w:color w:val="000000"/>
                <w:sz w:val="32"/>
                <w:szCs w:val="32"/>
              </w:rPr>
            </w:pPr>
            <w:r w:rsidRPr="00362B39">
              <w:rPr>
                <w:rFonts w:ascii="Arial" w:hAnsi="Arial" w:cs="Arial"/>
                <w:b/>
                <w:bCs/>
                <w:color w:val="000000"/>
                <w:sz w:val="18"/>
                <w:szCs w:val="18"/>
              </w:rPr>
              <w:t xml:space="preserve">VERSION </w:t>
            </w:r>
            <w:r>
              <w:rPr>
                <w:rFonts w:ascii="Arial" w:hAnsi="Arial" w:cs="Arial"/>
                <w:b/>
                <w:bCs/>
                <w:color w:val="000000"/>
                <w:sz w:val="26"/>
                <w:szCs w:val="26"/>
              </w:rPr>
              <w:t>1.3.3</w:t>
            </w:r>
          </w:p>
          <w:p w14:paraId="653E5763" w14:textId="77777777" w:rsidR="007D0062" w:rsidRPr="00362B39" w:rsidRDefault="007D0062" w:rsidP="00FF0927">
            <w:pPr>
              <w:jc w:val="center"/>
              <w:rPr>
                <w:rFonts w:ascii="Arial" w:hAnsi="Arial" w:cs="Arial"/>
                <w:b/>
                <w:bCs/>
                <w:color w:val="000000"/>
                <w:szCs w:val="22"/>
              </w:rPr>
            </w:pPr>
          </w:p>
          <w:p w14:paraId="23AB66FB" w14:textId="77777777" w:rsidR="007D0062" w:rsidRPr="00362B39" w:rsidRDefault="007D0062" w:rsidP="00FF0927">
            <w:pPr>
              <w:jc w:val="center"/>
              <w:rPr>
                <w:rFonts w:ascii="Arial" w:hAnsi="Arial" w:cs="Arial"/>
                <w:b/>
                <w:bCs/>
                <w:color w:val="000000"/>
                <w:szCs w:val="22"/>
              </w:rPr>
            </w:pPr>
          </w:p>
          <w:p w14:paraId="019A61E3" w14:textId="77777777" w:rsidR="007D0062" w:rsidRPr="007E3272" w:rsidRDefault="007D0062" w:rsidP="00FF0927">
            <w:pPr>
              <w:rPr>
                <w:rFonts w:ascii="Arial" w:hAnsi="Arial" w:cs="Arial"/>
                <w:b/>
                <w:bCs/>
                <w:color w:val="000000"/>
                <w:szCs w:val="22"/>
              </w:rPr>
            </w:pPr>
          </w:p>
        </w:tc>
        <w:tc>
          <w:tcPr>
            <w:tcW w:w="2321" w:type="pct"/>
            <w:tcBorders>
              <w:top w:val="nil"/>
              <w:left w:val="nil"/>
              <w:bottom w:val="nil"/>
              <w:right w:val="nil"/>
            </w:tcBorders>
            <w:vAlign w:val="center"/>
          </w:tcPr>
          <w:p w14:paraId="1AA9E582" w14:textId="77777777" w:rsidR="007D0062" w:rsidRPr="007E3272" w:rsidRDefault="007D0062" w:rsidP="00FF0927">
            <w:pPr>
              <w:rPr>
                <w:rFonts w:ascii="Arial" w:hAnsi="Arial" w:cs="Arial"/>
                <w:b/>
                <w:bCs/>
                <w:color w:val="000000"/>
                <w:szCs w:val="22"/>
              </w:rPr>
            </w:pPr>
            <w:r>
              <w:rPr>
                <w:noProof/>
              </w:rPr>
              <w:drawing>
                <wp:inline distT="0" distB="0" distL="0" distR="0" wp14:anchorId="4F934BEC" wp14:editId="60D4748C">
                  <wp:extent cx="2189480" cy="151574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9480" cy="1515745"/>
                          </a:xfrm>
                          <a:prstGeom prst="rect">
                            <a:avLst/>
                          </a:prstGeom>
                          <a:noFill/>
                          <a:ln>
                            <a:noFill/>
                          </a:ln>
                        </pic:spPr>
                      </pic:pic>
                    </a:graphicData>
                  </a:graphic>
                </wp:inline>
              </w:drawing>
            </w:r>
          </w:p>
        </w:tc>
      </w:tr>
    </w:tbl>
    <w:tbl>
      <w:tblPr>
        <w:tblpPr w:leftFromText="180" w:rightFromText="180" w:vertAnchor="text" w:horzAnchor="margin" w:tblpY="475"/>
        <w:tblW w:w="9131" w:type="dxa"/>
        <w:tblLook w:val="0000" w:firstRow="0" w:lastRow="0" w:firstColumn="0" w:lastColumn="0" w:noHBand="0" w:noVBand="0"/>
      </w:tblPr>
      <w:tblGrid>
        <w:gridCol w:w="9131"/>
      </w:tblGrid>
      <w:tr w:rsidR="007D0062" w14:paraId="2BCEFEB1" w14:textId="77777777" w:rsidTr="00FF0927">
        <w:trPr>
          <w:trHeight w:val="560"/>
        </w:trPr>
        <w:tc>
          <w:tcPr>
            <w:tcW w:w="9131" w:type="dxa"/>
            <w:tcBorders>
              <w:top w:val="single" w:sz="24" w:space="0" w:color="auto"/>
              <w:bottom w:val="single" w:sz="24" w:space="0" w:color="auto"/>
            </w:tcBorders>
            <w:vAlign w:val="center"/>
          </w:tcPr>
          <w:p w14:paraId="7741A11E" w14:textId="77777777" w:rsidR="007D0062" w:rsidRDefault="007D0062" w:rsidP="00FF0927">
            <w:pPr>
              <w:jc w:val="center"/>
              <w:rPr>
                <w:rFonts w:ascii="Arial" w:hAnsi="Arial" w:cs="Arial"/>
                <w:b/>
                <w:sz w:val="36"/>
                <w:szCs w:val="36"/>
              </w:rPr>
            </w:pPr>
            <w:r>
              <w:rPr>
                <w:rFonts w:ascii="Arial" w:hAnsi="Arial" w:cs="Arial"/>
                <w:b/>
                <w:sz w:val="36"/>
                <w:szCs w:val="36"/>
              </w:rPr>
              <w:t>FIPS 201 EVALUATION PROGRAM</w:t>
            </w:r>
          </w:p>
        </w:tc>
      </w:tr>
    </w:tbl>
    <w:p w14:paraId="3F0D85C5" w14:textId="77777777" w:rsidR="007D0062" w:rsidRDefault="007D0062" w:rsidP="007D0062">
      <w:pPr>
        <w:rPr>
          <w:rFonts w:ascii="Arial" w:hAnsi="Arial" w:cs="Arial"/>
          <w:b/>
          <w:sz w:val="32"/>
          <w:szCs w:val="32"/>
        </w:rPr>
      </w:pPr>
    </w:p>
    <w:p w14:paraId="04D1BC9F" w14:textId="77777777" w:rsidR="007D0062" w:rsidRDefault="007D0062" w:rsidP="007D0062">
      <w:pPr>
        <w:rPr>
          <w:rFonts w:ascii="Arial" w:hAnsi="Arial" w:cs="Arial"/>
          <w:b/>
          <w:sz w:val="32"/>
          <w:szCs w:val="32"/>
        </w:rPr>
      </w:pPr>
    </w:p>
    <w:p w14:paraId="7D3DE25F" w14:textId="77777777" w:rsidR="007D0062" w:rsidRDefault="007D0062" w:rsidP="007D0062">
      <w:pPr>
        <w:rPr>
          <w:rFonts w:ascii="Arial" w:hAnsi="Arial" w:cs="Arial"/>
          <w:b/>
          <w:sz w:val="32"/>
          <w:szCs w:val="32"/>
        </w:rPr>
      </w:pPr>
    </w:p>
    <w:p w14:paraId="4A2242B5" w14:textId="77777777" w:rsidR="007D0062" w:rsidRDefault="007D0062" w:rsidP="007D0062">
      <w:pPr>
        <w:rPr>
          <w:rFonts w:ascii="Arial" w:hAnsi="Arial" w:cs="Arial"/>
          <w:b/>
          <w:sz w:val="32"/>
          <w:szCs w:val="32"/>
        </w:rPr>
      </w:pPr>
    </w:p>
    <w:p w14:paraId="1F65FEAF" w14:textId="77777777" w:rsidR="007D0062" w:rsidRDefault="007D0062" w:rsidP="007D0062">
      <w:pPr>
        <w:rPr>
          <w:rFonts w:ascii="Arial" w:hAnsi="Arial" w:cs="Arial"/>
          <w:b/>
          <w:sz w:val="32"/>
          <w:szCs w:val="32"/>
        </w:rPr>
      </w:pPr>
    </w:p>
    <w:p w14:paraId="26E84CC1" w14:textId="77777777" w:rsidR="007D0062" w:rsidRDefault="007D0062" w:rsidP="007D0062">
      <w:pPr>
        <w:rPr>
          <w:rFonts w:ascii="Arial" w:hAnsi="Arial" w:cs="Arial"/>
          <w:b/>
          <w:sz w:val="32"/>
          <w:szCs w:val="32"/>
        </w:rPr>
      </w:pPr>
    </w:p>
    <w:p w14:paraId="38D53F09" w14:textId="77777777" w:rsidR="007D0062" w:rsidRDefault="007D0062" w:rsidP="007D0062">
      <w:pPr>
        <w:rPr>
          <w:rFonts w:ascii="Arial" w:hAnsi="Arial" w:cs="Arial"/>
          <w:b/>
          <w:sz w:val="32"/>
          <w:szCs w:val="32"/>
        </w:rPr>
      </w:pPr>
    </w:p>
    <w:p w14:paraId="67E01B94" w14:textId="77777777" w:rsidR="007D0062" w:rsidRDefault="007D0062" w:rsidP="007D0062">
      <w:pPr>
        <w:rPr>
          <w:rFonts w:ascii="Arial" w:hAnsi="Arial" w:cs="Arial"/>
          <w:b/>
          <w:sz w:val="32"/>
          <w:szCs w:val="32"/>
        </w:rPr>
      </w:pPr>
    </w:p>
    <w:p w14:paraId="1B8ED868" w14:textId="77777777" w:rsidR="007D0062" w:rsidRDefault="007D0062" w:rsidP="007D0062">
      <w:pPr>
        <w:rPr>
          <w:rFonts w:ascii="Arial" w:hAnsi="Arial" w:cs="Arial"/>
          <w:b/>
          <w:sz w:val="32"/>
          <w:szCs w:val="32"/>
        </w:rPr>
      </w:pPr>
    </w:p>
    <w:p w14:paraId="5210C6E0" w14:textId="0A4804BF" w:rsidR="007D0062" w:rsidRDefault="00967C48" w:rsidP="007D0062">
      <w:pPr>
        <w:ind w:left="5760"/>
        <w:jc w:val="right"/>
        <w:rPr>
          <w:rFonts w:ascii="Arial" w:hAnsi="Arial" w:cs="Arial"/>
          <w:b/>
          <w:sz w:val="32"/>
          <w:szCs w:val="32"/>
        </w:rPr>
      </w:pPr>
      <w:r>
        <w:rPr>
          <w:rFonts w:ascii="Arial" w:hAnsi="Arial" w:cs="Arial"/>
          <w:b/>
          <w:sz w:val="32"/>
          <w:szCs w:val="32"/>
        </w:rPr>
        <w:t>September 17</w:t>
      </w:r>
      <w:r w:rsidR="007D0062">
        <w:rPr>
          <w:rFonts w:ascii="Arial" w:hAnsi="Arial" w:cs="Arial"/>
          <w:b/>
          <w:sz w:val="32"/>
          <w:szCs w:val="32"/>
        </w:rPr>
        <w:t>, 2018</w:t>
      </w:r>
    </w:p>
    <w:p w14:paraId="68AA68F2" w14:textId="77777777" w:rsidR="007D0062" w:rsidRDefault="007D0062" w:rsidP="007D0062">
      <w:pPr>
        <w:rPr>
          <w:rFonts w:ascii="Arial" w:hAnsi="Arial" w:cs="Arial"/>
          <w:b/>
          <w:sz w:val="32"/>
          <w:szCs w:val="32"/>
        </w:rPr>
      </w:pPr>
    </w:p>
    <w:p w14:paraId="6C89097E" w14:textId="77777777" w:rsidR="007D0062" w:rsidRDefault="007D0062" w:rsidP="007D0062">
      <w:pPr>
        <w:jc w:val="right"/>
        <w:rPr>
          <w:rFonts w:ascii="Arial" w:hAnsi="Arial" w:cs="Arial"/>
          <w:b/>
          <w:sz w:val="32"/>
          <w:szCs w:val="32"/>
        </w:rPr>
      </w:pPr>
      <w:bookmarkStart w:id="0" w:name="_Toc256596234"/>
      <w:r>
        <w:rPr>
          <w:szCs w:val="24"/>
        </w:rPr>
        <w:t>Office of Government-</w:t>
      </w:r>
      <w:r w:rsidRPr="00AF6A7D">
        <w:rPr>
          <w:szCs w:val="24"/>
        </w:rPr>
        <w:t>wide Policy</w:t>
      </w:r>
      <w:r w:rsidRPr="00AF6A7D">
        <w:rPr>
          <w:szCs w:val="24"/>
        </w:rPr>
        <w:br/>
        <w:t>Office of Technology Strategy</w:t>
      </w:r>
      <w:r w:rsidRPr="00AF6A7D">
        <w:rPr>
          <w:szCs w:val="24"/>
        </w:rPr>
        <w:br/>
        <w:t xml:space="preserve">Identity Management Division </w:t>
      </w:r>
      <w:r w:rsidRPr="00AF6A7D">
        <w:rPr>
          <w:szCs w:val="24"/>
        </w:rPr>
        <w:br/>
        <w:t>Washington, DC 20405</w:t>
      </w:r>
      <w:bookmarkEnd w:id="0"/>
    </w:p>
    <w:p w14:paraId="603E1118" w14:textId="77777777" w:rsidR="007D0062" w:rsidRDefault="007D0062" w:rsidP="007D0062">
      <w:pPr>
        <w:rPr>
          <w:rFonts w:ascii="Arial" w:hAnsi="Arial" w:cs="Arial"/>
          <w:b/>
          <w:sz w:val="32"/>
          <w:szCs w:val="32"/>
        </w:rPr>
      </w:pPr>
    </w:p>
    <w:p w14:paraId="4822BC54" w14:textId="77777777" w:rsidR="007D0062" w:rsidRPr="00C40CF1" w:rsidRDefault="007D0062">
      <w:pPr>
        <w:pStyle w:val="Heading1"/>
        <w:numPr>
          <w:ilvl w:val="0"/>
          <w:numId w:val="100"/>
        </w:numPr>
      </w:pPr>
      <w:bookmarkStart w:id="1" w:name="_Toc357762428"/>
      <w:r>
        <w:lastRenderedPageBreak/>
        <w:t>Overview</w:t>
      </w:r>
      <w:bookmarkEnd w:id="1"/>
    </w:p>
    <w:p w14:paraId="779FD0F5" w14:textId="77777777" w:rsidR="007D0062" w:rsidRDefault="007D0062" w:rsidP="007D0062">
      <w:r>
        <w:t xml:space="preserve">This document provides the guidance and location of forms necessary to complete the application process to have your product or service component listed on the FIPS 201 Evaluation Program (Program) Approved Products List (APL). Each section seeks relevant information necessary for testing and approval of your offered component. </w:t>
      </w:r>
    </w:p>
    <w:p w14:paraId="0394ED37" w14:textId="3C033F71" w:rsidR="00A935F6" w:rsidRDefault="007D0062" w:rsidP="007D0062">
      <w:pPr>
        <w:rPr>
          <w:rStyle w:val="FollowedHyperlink"/>
          <w:color w:val="auto"/>
          <w:u w:val="none"/>
        </w:rPr>
      </w:pPr>
      <w:r>
        <w:t xml:space="preserve">Please use the included checklist in Section </w:t>
      </w:r>
      <w:r w:rsidR="00A935F6">
        <w:t xml:space="preserve">2.1 or 2.2 depending on </w:t>
      </w:r>
      <w:r w:rsidR="006D5069">
        <w:t>your</w:t>
      </w:r>
      <w:r w:rsidR="00A935F6">
        <w:t xml:space="preserve"> case</w:t>
      </w:r>
      <w:r>
        <w:t xml:space="preserve"> to ensure the completeness of your application before submitting it to GSA for review. </w:t>
      </w:r>
      <w:r w:rsidR="00A935F6" w:rsidRPr="00A935F6">
        <w:rPr>
          <w:rStyle w:val="FollowedHyperlink"/>
          <w:color w:val="auto"/>
          <w:u w:val="none"/>
        </w:rPr>
        <w:t xml:space="preserve">Then, complete Section 3.  </w:t>
      </w:r>
      <w:r w:rsidR="00A935F6">
        <w:t xml:space="preserve">Forms required for the completion of your application are in files posted to the Program’s website: </w:t>
      </w:r>
      <w:hyperlink r:id="rId9" w:history="1">
        <w:r w:rsidR="00A935F6" w:rsidRPr="00A935F6">
          <w:rPr>
            <w:rStyle w:val="Hyperlink"/>
          </w:rPr>
          <w:t>https://idmanagement.gov/fips201/</w:t>
        </w:r>
      </w:hyperlink>
      <w:r w:rsidR="00A935F6" w:rsidRPr="00A935F6">
        <w:rPr>
          <w:rStyle w:val="FollowedHyperlink"/>
          <w:color w:val="auto"/>
          <w:u w:val="none"/>
        </w:rPr>
        <w:t>.</w:t>
      </w:r>
    </w:p>
    <w:p w14:paraId="74D75F54" w14:textId="698DEA3B" w:rsidR="007D0062" w:rsidRPr="00C71871" w:rsidRDefault="00A935F6" w:rsidP="007D0062">
      <w:r>
        <w:rPr>
          <w:rStyle w:val="FollowedHyperlink"/>
          <w:color w:val="auto"/>
          <w:u w:val="none"/>
        </w:rPr>
        <w:t>Section</w:t>
      </w:r>
      <w:r w:rsidR="00C71871">
        <w:rPr>
          <w:rStyle w:val="FollowedHyperlink"/>
          <w:color w:val="auto"/>
          <w:u w:val="none"/>
        </w:rPr>
        <w:t>s</w:t>
      </w:r>
      <w:r>
        <w:rPr>
          <w:rStyle w:val="FollowedHyperlink"/>
          <w:color w:val="auto"/>
          <w:u w:val="none"/>
        </w:rPr>
        <w:t xml:space="preserve"> </w:t>
      </w:r>
      <w:r w:rsidR="00C71871">
        <w:rPr>
          <w:rStyle w:val="FollowedHyperlink"/>
          <w:color w:val="auto"/>
          <w:u w:val="none"/>
        </w:rPr>
        <w:t>4</w:t>
      </w:r>
      <w:r w:rsidRPr="00A935F6">
        <w:rPr>
          <w:rStyle w:val="FollowedHyperlink"/>
          <w:color w:val="auto"/>
          <w:u w:val="none"/>
        </w:rPr>
        <w:t xml:space="preserve"> </w:t>
      </w:r>
      <w:r w:rsidR="00C71871">
        <w:rPr>
          <w:rStyle w:val="FollowedHyperlink"/>
          <w:color w:val="auto"/>
          <w:u w:val="none"/>
        </w:rPr>
        <w:t>and beyond contain</w:t>
      </w:r>
      <w:r w:rsidRPr="00A935F6">
        <w:rPr>
          <w:rStyle w:val="FollowedHyperlink"/>
          <w:color w:val="auto"/>
          <w:u w:val="none"/>
        </w:rPr>
        <w:t xml:space="preserve"> guidance</w:t>
      </w:r>
      <w:r w:rsidR="00C71871">
        <w:rPr>
          <w:rStyle w:val="FollowedHyperlink"/>
          <w:color w:val="auto"/>
          <w:u w:val="none"/>
        </w:rPr>
        <w:t xml:space="preserve"> and examples </w:t>
      </w:r>
      <w:r w:rsidR="00C71871" w:rsidRPr="00C71871">
        <w:rPr>
          <w:rStyle w:val="FollowedHyperlink"/>
          <w:i/>
          <w:color w:val="auto"/>
          <w:u w:val="none"/>
        </w:rPr>
        <w:t>for the other forms</w:t>
      </w:r>
      <w:r w:rsidR="00C71871">
        <w:rPr>
          <w:rStyle w:val="FollowedHyperlink"/>
          <w:color w:val="auto"/>
          <w:u w:val="none"/>
        </w:rPr>
        <w:t>.</w:t>
      </w:r>
      <w:r w:rsidR="00C71871">
        <w:t xml:space="preserve">  </w:t>
      </w:r>
      <w:r w:rsidR="007D0062">
        <w:rPr>
          <w:rFonts w:eastAsiaTheme="minorHAnsi"/>
          <w:szCs w:val="24"/>
        </w:rPr>
        <w:t>After you e</w:t>
      </w:r>
      <w:r w:rsidR="007D0062" w:rsidRPr="009347CD">
        <w:rPr>
          <w:rFonts w:eastAsiaTheme="minorHAnsi"/>
          <w:szCs w:val="24"/>
        </w:rPr>
        <w:t xml:space="preserve">nsure that </w:t>
      </w:r>
      <w:r w:rsidR="007D0062">
        <w:rPr>
          <w:rFonts w:eastAsiaTheme="minorHAnsi"/>
          <w:szCs w:val="24"/>
        </w:rPr>
        <w:t xml:space="preserve">all forms are properly completed, submit your application package to </w:t>
      </w:r>
      <w:hyperlink r:id="rId10" w:history="1">
        <w:r w:rsidR="007D0062" w:rsidRPr="00DC1FD9">
          <w:rPr>
            <w:rStyle w:val="FollowedHyperlink"/>
            <w:rFonts w:eastAsiaTheme="minorHAnsi"/>
          </w:rPr>
          <w:t>fips201ep@gsa.gov</w:t>
        </w:r>
      </w:hyperlink>
      <w:r w:rsidR="007D0062">
        <w:rPr>
          <w:rFonts w:eastAsiaTheme="minorHAnsi"/>
          <w:szCs w:val="24"/>
        </w:rPr>
        <w:t xml:space="preserve">.  The testing team will contact you after your application has been reviewed or if additional information is required. If you have questions during the application process, please contact the testing team at </w:t>
      </w:r>
      <w:hyperlink r:id="rId11" w:history="1">
        <w:r w:rsidR="00BA6C35" w:rsidRPr="00F5600F">
          <w:rPr>
            <w:rStyle w:val="Hyperlink"/>
            <w:rFonts w:eastAsiaTheme="minorHAnsi"/>
          </w:rPr>
          <w:t>fips201ep@gsa.gov</w:t>
        </w:r>
      </w:hyperlink>
      <w:r w:rsidR="007D0062">
        <w:rPr>
          <w:rFonts w:eastAsiaTheme="minorHAnsi"/>
          <w:szCs w:val="24"/>
        </w:rPr>
        <w:t>.</w:t>
      </w:r>
    </w:p>
    <w:p w14:paraId="05710903" w14:textId="77777777" w:rsidR="00F20508" w:rsidRDefault="00F20508">
      <w:pPr>
        <w:pStyle w:val="Heading1"/>
      </w:pPr>
      <w:r>
        <w:t>Checklist</w:t>
      </w:r>
    </w:p>
    <w:p w14:paraId="5C73765B" w14:textId="3D427C5C" w:rsidR="00F20508" w:rsidRDefault="00F20508" w:rsidP="00F20508">
      <w:r>
        <w:t xml:space="preserve">As you complete the application package, please use the checklist below to ensure that all steps of the application have been properly completed. </w:t>
      </w:r>
      <w:r w:rsidR="00E5262A">
        <w:t>Please ensure that you've included all of the non-optional items before you check the corresponding box.</w:t>
      </w:r>
      <w:r w:rsidR="00E5262A" w:rsidRPr="00E5262A">
        <w:t xml:space="preserve"> This will help ensure that your application is processed in a timely manner (i.e., without delay due to missing or incomplete forms).</w:t>
      </w:r>
    </w:p>
    <w:p w14:paraId="549058B9" w14:textId="77777777" w:rsidR="00F20508" w:rsidRDefault="00F20508" w:rsidP="00F20508">
      <w:pPr>
        <w:pStyle w:val="Heading2"/>
      </w:pPr>
      <w:r>
        <w:t>New Solutions</w:t>
      </w:r>
    </w:p>
    <w:p w14:paraId="40A89EFA" w14:textId="05B652AD" w:rsidR="00F20508" w:rsidRDefault="00F20508">
      <w:pPr>
        <w:spacing w:after="0"/>
        <w:rPr>
          <w:kern w:val="32"/>
        </w:rPr>
      </w:pPr>
      <w:r>
        <w:rPr>
          <w:kern w:val="32"/>
        </w:rPr>
        <w:fldChar w:fldCharType="begin">
          <w:ffData>
            <w:name w:val="Check2"/>
            <w:enabled/>
            <w:calcOnExit w:val="0"/>
            <w:checkBox>
              <w:sizeAuto/>
              <w:default w:val="0"/>
            </w:checkBox>
          </w:ffData>
        </w:fldChar>
      </w:r>
      <w:r>
        <w:rPr>
          <w:kern w:val="32"/>
        </w:rPr>
        <w:instrText xml:space="preserve"> FORMCHECKBOX </w:instrText>
      </w:r>
      <w:r w:rsidR="00F85930">
        <w:rPr>
          <w:kern w:val="32"/>
        </w:rPr>
      </w:r>
      <w:r w:rsidR="00F85930">
        <w:rPr>
          <w:kern w:val="32"/>
        </w:rPr>
        <w:fldChar w:fldCharType="separate"/>
      </w:r>
      <w:r>
        <w:rPr>
          <w:kern w:val="32"/>
        </w:rPr>
        <w:fldChar w:fldCharType="end"/>
      </w:r>
      <w:r>
        <w:rPr>
          <w:kern w:val="32"/>
        </w:rPr>
        <w:tab/>
        <w:t>Applicant Information (</w:t>
      </w:r>
      <w:r w:rsidR="006D5069">
        <w:rPr>
          <w:kern w:val="32"/>
        </w:rPr>
        <w:t>complete</w:t>
      </w:r>
      <w:r w:rsidR="00E5262A">
        <w:rPr>
          <w:kern w:val="32"/>
        </w:rPr>
        <w:t xml:space="preserve"> </w:t>
      </w:r>
      <w:r>
        <w:rPr>
          <w:kern w:val="32"/>
        </w:rPr>
        <w:t xml:space="preserve">Section </w:t>
      </w:r>
      <w:r w:rsidR="00E5262A">
        <w:rPr>
          <w:kern w:val="32"/>
        </w:rPr>
        <w:fldChar w:fldCharType="begin"/>
      </w:r>
      <w:r w:rsidR="00E5262A">
        <w:rPr>
          <w:kern w:val="32"/>
        </w:rPr>
        <w:instrText xml:space="preserve"> REF _Ref522428597 \r \h </w:instrText>
      </w:r>
      <w:r w:rsidR="00E5262A">
        <w:rPr>
          <w:kern w:val="32"/>
        </w:rPr>
      </w:r>
      <w:r w:rsidR="00E5262A">
        <w:rPr>
          <w:kern w:val="32"/>
        </w:rPr>
        <w:fldChar w:fldCharType="separate"/>
      </w:r>
      <w:r w:rsidR="007E056E">
        <w:rPr>
          <w:kern w:val="32"/>
        </w:rPr>
        <w:t>3</w:t>
      </w:r>
      <w:r w:rsidR="00E5262A">
        <w:rPr>
          <w:kern w:val="32"/>
        </w:rPr>
        <w:fldChar w:fldCharType="end"/>
      </w:r>
      <w:r>
        <w:rPr>
          <w:kern w:val="32"/>
        </w:rPr>
        <w:t xml:space="preserve"> </w:t>
      </w:r>
      <w:r w:rsidR="00E5262A">
        <w:rPr>
          <w:kern w:val="32"/>
        </w:rPr>
        <w:t>below</w:t>
      </w:r>
      <w:r>
        <w:rPr>
          <w:kern w:val="32"/>
        </w:rPr>
        <w:t>)</w:t>
      </w:r>
    </w:p>
    <w:p w14:paraId="1FE7BAA2" w14:textId="34066411" w:rsidR="007E056E" w:rsidRPr="007D6AA1" w:rsidRDefault="007E056E" w:rsidP="007D6AA1">
      <w:pPr>
        <w:pStyle w:val="BodyText"/>
        <w:spacing w:before="0" w:after="0"/>
      </w:pPr>
      <w:r>
        <w:rPr>
          <w:kern w:val="32"/>
        </w:rPr>
        <w:fldChar w:fldCharType="begin">
          <w:ffData>
            <w:name w:val="Check2"/>
            <w:enabled/>
            <w:calcOnExit w:val="0"/>
            <w:checkBox>
              <w:sizeAuto/>
              <w:default w:val="0"/>
            </w:checkBox>
          </w:ffData>
        </w:fldChar>
      </w:r>
      <w:r>
        <w:rPr>
          <w:kern w:val="32"/>
        </w:rPr>
        <w:instrText xml:space="preserve"> FORMCHECKBOX </w:instrText>
      </w:r>
      <w:r w:rsidR="00F85930">
        <w:rPr>
          <w:kern w:val="32"/>
        </w:rPr>
      </w:r>
      <w:r w:rsidR="00F85930">
        <w:rPr>
          <w:kern w:val="32"/>
        </w:rPr>
        <w:fldChar w:fldCharType="separate"/>
      </w:r>
      <w:r>
        <w:rPr>
          <w:kern w:val="32"/>
        </w:rPr>
        <w:fldChar w:fldCharType="end"/>
      </w:r>
      <w:r>
        <w:rPr>
          <w:kern w:val="32"/>
        </w:rPr>
        <w:tab/>
        <w:t>Product/Service Self-Attestation</w:t>
      </w:r>
      <w:r w:rsidR="0014556C">
        <w:rPr>
          <w:kern w:val="32"/>
        </w:rPr>
        <w:t xml:space="preserve"> (</w:t>
      </w:r>
      <w:r w:rsidR="006D5069">
        <w:rPr>
          <w:kern w:val="32"/>
        </w:rPr>
        <w:t>refer to</w:t>
      </w:r>
      <w:r w:rsidR="0014556C">
        <w:rPr>
          <w:kern w:val="32"/>
        </w:rPr>
        <w:t xml:space="preserve"> Section </w:t>
      </w:r>
      <w:r w:rsidR="005F3CA9">
        <w:rPr>
          <w:kern w:val="32"/>
        </w:rPr>
        <w:fldChar w:fldCharType="begin"/>
      </w:r>
      <w:r w:rsidR="005F3CA9">
        <w:rPr>
          <w:kern w:val="32"/>
        </w:rPr>
        <w:instrText xml:space="preserve"> REF _Ref522435763 \r \h </w:instrText>
      </w:r>
      <w:r w:rsidR="005F3CA9">
        <w:rPr>
          <w:kern w:val="32"/>
        </w:rPr>
      </w:r>
      <w:r w:rsidR="005F3CA9">
        <w:rPr>
          <w:kern w:val="32"/>
        </w:rPr>
        <w:fldChar w:fldCharType="separate"/>
      </w:r>
      <w:r w:rsidR="005F3CA9">
        <w:rPr>
          <w:kern w:val="32"/>
        </w:rPr>
        <w:t>4.4</w:t>
      </w:r>
      <w:r w:rsidR="005F3CA9">
        <w:rPr>
          <w:kern w:val="32"/>
        </w:rPr>
        <w:fldChar w:fldCharType="end"/>
      </w:r>
      <w:r w:rsidR="0014556C">
        <w:rPr>
          <w:kern w:val="32"/>
        </w:rPr>
        <w:t xml:space="preserve"> below)</w:t>
      </w:r>
    </w:p>
    <w:p w14:paraId="17EF9C37" w14:textId="0665ACEF" w:rsidR="00F20508" w:rsidRDefault="00F20508">
      <w:pPr>
        <w:spacing w:after="0"/>
        <w:rPr>
          <w:kern w:val="32"/>
        </w:rPr>
      </w:pPr>
      <w:r>
        <w:rPr>
          <w:kern w:val="32"/>
        </w:rPr>
        <w:fldChar w:fldCharType="begin">
          <w:ffData>
            <w:name w:val="Check2"/>
            <w:enabled/>
            <w:calcOnExit w:val="0"/>
            <w:checkBox>
              <w:sizeAuto/>
              <w:default w:val="0"/>
            </w:checkBox>
          </w:ffData>
        </w:fldChar>
      </w:r>
      <w:r>
        <w:rPr>
          <w:kern w:val="32"/>
        </w:rPr>
        <w:instrText xml:space="preserve"> FORMCHECKBOX </w:instrText>
      </w:r>
      <w:r w:rsidR="00F85930">
        <w:rPr>
          <w:kern w:val="32"/>
        </w:rPr>
      </w:r>
      <w:r w:rsidR="00F85930">
        <w:rPr>
          <w:kern w:val="32"/>
        </w:rPr>
        <w:fldChar w:fldCharType="separate"/>
      </w:r>
      <w:r>
        <w:rPr>
          <w:kern w:val="32"/>
        </w:rPr>
        <w:fldChar w:fldCharType="end"/>
      </w:r>
      <w:r>
        <w:rPr>
          <w:kern w:val="32"/>
        </w:rPr>
        <w:tab/>
        <w:t>Applicant Product Equipment List</w:t>
      </w:r>
      <w:r w:rsidR="0014556C">
        <w:rPr>
          <w:kern w:val="32"/>
        </w:rPr>
        <w:t xml:space="preserve"> (</w:t>
      </w:r>
      <w:r w:rsidR="006D5069">
        <w:rPr>
          <w:kern w:val="32"/>
        </w:rPr>
        <w:t>refer to</w:t>
      </w:r>
      <w:r w:rsidR="0014556C">
        <w:rPr>
          <w:kern w:val="32"/>
        </w:rPr>
        <w:t xml:space="preserve"> Section </w:t>
      </w:r>
      <w:r w:rsidR="0014556C">
        <w:rPr>
          <w:kern w:val="32"/>
        </w:rPr>
        <w:fldChar w:fldCharType="begin"/>
      </w:r>
      <w:r w:rsidR="0014556C">
        <w:rPr>
          <w:kern w:val="32"/>
        </w:rPr>
        <w:instrText xml:space="preserve"> REF _Ref522435450 \r \h </w:instrText>
      </w:r>
      <w:r w:rsidR="0014556C">
        <w:rPr>
          <w:kern w:val="32"/>
        </w:rPr>
      </w:r>
      <w:r w:rsidR="0014556C">
        <w:rPr>
          <w:kern w:val="32"/>
        </w:rPr>
        <w:fldChar w:fldCharType="separate"/>
      </w:r>
      <w:r w:rsidR="0014556C">
        <w:rPr>
          <w:kern w:val="32"/>
        </w:rPr>
        <w:t>5</w:t>
      </w:r>
      <w:r w:rsidR="0014556C">
        <w:rPr>
          <w:kern w:val="32"/>
        </w:rPr>
        <w:fldChar w:fldCharType="end"/>
      </w:r>
      <w:r w:rsidR="0014556C">
        <w:rPr>
          <w:kern w:val="32"/>
        </w:rPr>
        <w:t xml:space="preserve"> below)</w:t>
      </w:r>
    </w:p>
    <w:p w14:paraId="5E48A8C5" w14:textId="079EB919" w:rsidR="00F20508" w:rsidRDefault="00F20508">
      <w:pPr>
        <w:spacing w:after="0"/>
        <w:rPr>
          <w:kern w:val="32"/>
        </w:rPr>
      </w:pPr>
      <w:r>
        <w:rPr>
          <w:kern w:val="32"/>
        </w:rPr>
        <w:fldChar w:fldCharType="begin">
          <w:ffData>
            <w:name w:val="Check2"/>
            <w:enabled/>
            <w:calcOnExit w:val="0"/>
            <w:checkBox>
              <w:sizeAuto/>
              <w:default w:val="0"/>
            </w:checkBox>
          </w:ffData>
        </w:fldChar>
      </w:r>
      <w:r>
        <w:rPr>
          <w:kern w:val="32"/>
        </w:rPr>
        <w:instrText xml:space="preserve"> FORMCHECKBOX </w:instrText>
      </w:r>
      <w:r w:rsidR="00F85930">
        <w:rPr>
          <w:kern w:val="32"/>
        </w:rPr>
      </w:r>
      <w:r w:rsidR="00F85930">
        <w:rPr>
          <w:kern w:val="32"/>
        </w:rPr>
        <w:fldChar w:fldCharType="separate"/>
      </w:r>
      <w:r>
        <w:rPr>
          <w:kern w:val="32"/>
        </w:rPr>
        <w:fldChar w:fldCharType="end"/>
      </w:r>
      <w:r>
        <w:rPr>
          <w:kern w:val="32"/>
        </w:rPr>
        <w:tab/>
        <w:t>Topology Mapping Worksheet (</w:t>
      </w:r>
      <w:r w:rsidR="006D5069">
        <w:rPr>
          <w:kern w:val="32"/>
        </w:rPr>
        <w:t>refer to</w:t>
      </w:r>
      <w:r w:rsidR="0014556C">
        <w:rPr>
          <w:kern w:val="32"/>
        </w:rPr>
        <w:t xml:space="preserve"> Section </w:t>
      </w:r>
      <w:r w:rsidR="0014556C">
        <w:rPr>
          <w:kern w:val="32"/>
        </w:rPr>
        <w:fldChar w:fldCharType="begin"/>
      </w:r>
      <w:r w:rsidR="0014556C">
        <w:rPr>
          <w:kern w:val="32"/>
        </w:rPr>
        <w:instrText xml:space="preserve"> REF _Ref522435532 \r \h </w:instrText>
      </w:r>
      <w:r w:rsidR="0014556C">
        <w:rPr>
          <w:kern w:val="32"/>
        </w:rPr>
      </w:r>
      <w:r w:rsidR="0014556C">
        <w:rPr>
          <w:kern w:val="32"/>
        </w:rPr>
        <w:fldChar w:fldCharType="separate"/>
      </w:r>
      <w:r w:rsidR="0014556C">
        <w:rPr>
          <w:kern w:val="32"/>
        </w:rPr>
        <w:t>6</w:t>
      </w:r>
      <w:r w:rsidR="0014556C">
        <w:rPr>
          <w:kern w:val="32"/>
        </w:rPr>
        <w:fldChar w:fldCharType="end"/>
      </w:r>
      <w:r w:rsidR="0014556C">
        <w:rPr>
          <w:kern w:val="32"/>
        </w:rPr>
        <w:t xml:space="preserve"> below</w:t>
      </w:r>
      <w:r>
        <w:rPr>
          <w:kern w:val="32"/>
        </w:rPr>
        <w:t>)</w:t>
      </w:r>
    </w:p>
    <w:p w14:paraId="247F6FA6" w14:textId="3A988396" w:rsidR="00F20508" w:rsidRDefault="00F20508">
      <w:pPr>
        <w:spacing w:after="0"/>
        <w:rPr>
          <w:kern w:val="32"/>
        </w:rPr>
      </w:pPr>
      <w:r>
        <w:rPr>
          <w:kern w:val="32"/>
        </w:rPr>
        <w:fldChar w:fldCharType="begin">
          <w:ffData>
            <w:name w:val="Check2"/>
            <w:enabled/>
            <w:calcOnExit w:val="0"/>
            <w:checkBox>
              <w:sizeAuto/>
              <w:default w:val="0"/>
            </w:checkBox>
          </w:ffData>
        </w:fldChar>
      </w:r>
      <w:r>
        <w:rPr>
          <w:kern w:val="32"/>
        </w:rPr>
        <w:instrText xml:space="preserve"> FORMCHECKBOX </w:instrText>
      </w:r>
      <w:r w:rsidR="00F85930">
        <w:rPr>
          <w:kern w:val="32"/>
        </w:rPr>
      </w:r>
      <w:r w:rsidR="00F85930">
        <w:rPr>
          <w:kern w:val="32"/>
        </w:rPr>
        <w:fldChar w:fldCharType="separate"/>
      </w:r>
      <w:r>
        <w:rPr>
          <w:kern w:val="32"/>
        </w:rPr>
        <w:fldChar w:fldCharType="end"/>
      </w:r>
      <w:r>
        <w:rPr>
          <w:kern w:val="32"/>
        </w:rPr>
        <w:tab/>
        <w:t>Lab Services Agreement</w:t>
      </w:r>
      <w:r w:rsidR="0014556C">
        <w:rPr>
          <w:kern w:val="32"/>
        </w:rPr>
        <w:t xml:space="preserve"> (</w:t>
      </w:r>
      <w:r w:rsidR="006D5069">
        <w:rPr>
          <w:kern w:val="32"/>
        </w:rPr>
        <w:t>refer to</w:t>
      </w:r>
      <w:r w:rsidR="0014556C">
        <w:rPr>
          <w:kern w:val="32"/>
        </w:rPr>
        <w:t xml:space="preserve"> Section </w:t>
      </w:r>
      <w:r w:rsidR="0014556C">
        <w:rPr>
          <w:kern w:val="32"/>
        </w:rPr>
        <w:fldChar w:fldCharType="begin"/>
      </w:r>
      <w:r w:rsidR="0014556C">
        <w:rPr>
          <w:kern w:val="32"/>
        </w:rPr>
        <w:instrText xml:space="preserve"> REF _Ref522435562 \r \h </w:instrText>
      </w:r>
      <w:r w:rsidR="0014556C">
        <w:rPr>
          <w:kern w:val="32"/>
        </w:rPr>
      </w:r>
      <w:r w:rsidR="0014556C">
        <w:rPr>
          <w:kern w:val="32"/>
        </w:rPr>
        <w:fldChar w:fldCharType="separate"/>
      </w:r>
      <w:r w:rsidR="0014556C">
        <w:rPr>
          <w:kern w:val="32"/>
        </w:rPr>
        <w:t>7</w:t>
      </w:r>
      <w:r w:rsidR="0014556C">
        <w:rPr>
          <w:kern w:val="32"/>
        </w:rPr>
        <w:fldChar w:fldCharType="end"/>
      </w:r>
      <w:r w:rsidR="0014556C">
        <w:rPr>
          <w:kern w:val="32"/>
        </w:rPr>
        <w:t xml:space="preserve"> below)</w:t>
      </w:r>
    </w:p>
    <w:p w14:paraId="47EB043A" w14:textId="24EE6A2B" w:rsidR="00F20508" w:rsidRPr="006118A1" w:rsidRDefault="00F20508">
      <w:pPr>
        <w:spacing w:after="0"/>
        <w:rPr>
          <w:kern w:val="32"/>
        </w:rPr>
      </w:pPr>
      <w:r>
        <w:rPr>
          <w:kern w:val="32"/>
        </w:rPr>
        <w:fldChar w:fldCharType="begin">
          <w:ffData>
            <w:name w:val="Check2"/>
            <w:enabled/>
            <w:calcOnExit w:val="0"/>
            <w:checkBox>
              <w:sizeAuto/>
              <w:default w:val="0"/>
            </w:checkBox>
          </w:ffData>
        </w:fldChar>
      </w:r>
      <w:r>
        <w:rPr>
          <w:kern w:val="32"/>
        </w:rPr>
        <w:instrText xml:space="preserve"> FORMCHECKBOX </w:instrText>
      </w:r>
      <w:r w:rsidR="00F85930">
        <w:rPr>
          <w:kern w:val="32"/>
        </w:rPr>
      </w:r>
      <w:r w:rsidR="00F85930">
        <w:rPr>
          <w:kern w:val="32"/>
        </w:rPr>
        <w:fldChar w:fldCharType="separate"/>
      </w:r>
      <w:r>
        <w:rPr>
          <w:kern w:val="32"/>
        </w:rPr>
        <w:fldChar w:fldCharType="end"/>
      </w:r>
      <w:r>
        <w:rPr>
          <w:kern w:val="32"/>
        </w:rPr>
        <w:tab/>
        <w:t>(Optional) Product Series Attestation</w:t>
      </w:r>
      <w:r w:rsidR="0014556C">
        <w:rPr>
          <w:kern w:val="32"/>
        </w:rPr>
        <w:t xml:space="preserve"> (</w:t>
      </w:r>
      <w:r w:rsidR="006D5069">
        <w:rPr>
          <w:kern w:val="32"/>
        </w:rPr>
        <w:t>refer to</w:t>
      </w:r>
      <w:r w:rsidR="0014556C">
        <w:rPr>
          <w:kern w:val="32"/>
        </w:rPr>
        <w:t xml:space="preserve"> Section </w:t>
      </w:r>
      <w:r w:rsidR="0014556C">
        <w:rPr>
          <w:kern w:val="32"/>
        </w:rPr>
        <w:fldChar w:fldCharType="begin"/>
      </w:r>
      <w:r w:rsidR="0014556C">
        <w:rPr>
          <w:kern w:val="32"/>
        </w:rPr>
        <w:instrText xml:space="preserve"> REF _Ref522435584 \r \h </w:instrText>
      </w:r>
      <w:r w:rsidR="0014556C">
        <w:rPr>
          <w:kern w:val="32"/>
        </w:rPr>
      </w:r>
      <w:r w:rsidR="0014556C">
        <w:rPr>
          <w:kern w:val="32"/>
        </w:rPr>
        <w:fldChar w:fldCharType="separate"/>
      </w:r>
      <w:r w:rsidR="0014556C">
        <w:rPr>
          <w:kern w:val="32"/>
        </w:rPr>
        <w:t>8</w:t>
      </w:r>
      <w:r w:rsidR="0014556C">
        <w:rPr>
          <w:kern w:val="32"/>
        </w:rPr>
        <w:fldChar w:fldCharType="end"/>
      </w:r>
      <w:r w:rsidR="0014556C">
        <w:rPr>
          <w:kern w:val="32"/>
        </w:rPr>
        <w:t xml:space="preserve"> below)</w:t>
      </w:r>
    </w:p>
    <w:p w14:paraId="1E0E0581" w14:textId="77777777" w:rsidR="00F20508" w:rsidRDefault="00F20508" w:rsidP="00F20508">
      <w:pPr>
        <w:pStyle w:val="Heading2"/>
      </w:pPr>
      <w:r>
        <w:t>Updates to Approved Solutions</w:t>
      </w:r>
    </w:p>
    <w:p w14:paraId="1AF5F6F0" w14:textId="74606A02" w:rsidR="00F20508" w:rsidRDefault="00F20508" w:rsidP="00F20508">
      <w:pPr>
        <w:spacing w:after="0"/>
        <w:rPr>
          <w:kern w:val="32"/>
        </w:rPr>
      </w:pPr>
      <w:r>
        <w:rPr>
          <w:kern w:val="32"/>
        </w:rPr>
        <w:fldChar w:fldCharType="begin">
          <w:ffData>
            <w:name w:val="Check2"/>
            <w:enabled/>
            <w:calcOnExit w:val="0"/>
            <w:checkBox>
              <w:sizeAuto/>
              <w:default w:val="0"/>
            </w:checkBox>
          </w:ffData>
        </w:fldChar>
      </w:r>
      <w:r>
        <w:rPr>
          <w:kern w:val="32"/>
        </w:rPr>
        <w:instrText xml:space="preserve"> FORMCHECKBOX </w:instrText>
      </w:r>
      <w:r w:rsidR="00F85930">
        <w:rPr>
          <w:kern w:val="32"/>
        </w:rPr>
      </w:r>
      <w:r w:rsidR="00F85930">
        <w:rPr>
          <w:kern w:val="32"/>
        </w:rPr>
        <w:fldChar w:fldCharType="separate"/>
      </w:r>
      <w:r>
        <w:rPr>
          <w:kern w:val="32"/>
        </w:rPr>
        <w:fldChar w:fldCharType="end"/>
      </w:r>
      <w:r>
        <w:rPr>
          <w:kern w:val="32"/>
        </w:rPr>
        <w:tab/>
        <w:t>Applicant Information (</w:t>
      </w:r>
      <w:r w:rsidR="006D5069">
        <w:rPr>
          <w:kern w:val="32"/>
        </w:rPr>
        <w:t>complete</w:t>
      </w:r>
      <w:r w:rsidR="00E5262A">
        <w:rPr>
          <w:kern w:val="32"/>
        </w:rPr>
        <w:t xml:space="preserve"> Section </w:t>
      </w:r>
      <w:r w:rsidR="00E5262A">
        <w:rPr>
          <w:kern w:val="32"/>
        </w:rPr>
        <w:fldChar w:fldCharType="begin"/>
      </w:r>
      <w:r w:rsidR="00E5262A">
        <w:rPr>
          <w:kern w:val="32"/>
        </w:rPr>
        <w:instrText xml:space="preserve"> REF _Ref522428597 \r \h </w:instrText>
      </w:r>
      <w:r w:rsidR="00E5262A">
        <w:rPr>
          <w:kern w:val="32"/>
        </w:rPr>
      </w:r>
      <w:r w:rsidR="00E5262A">
        <w:rPr>
          <w:kern w:val="32"/>
        </w:rPr>
        <w:fldChar w:fldCharType="separate"/>
      </w:r>
      <w:r w:rsidR="0014556C">
        <w:rPr>
          <w:kern w:val="32"/>
        </w:rPr>
        <w:t>3</w:t>
      </w:r>
      <w:r w:rsidR="00E5262A">
        <w:rPr>
          <w:kern w:val="32"/>
        </w:rPr>
        <w:fldChar w:fldCharType="end"/>
      </w:r>
      <w:r w:rsidR="00E5262A">
        <w:rPr>
          <w:kern w:val="32"/>
        </w:rPr>
        <w:t xml:space="preserve"> below</w:t>
      </w:r>
      <w:r>
        <w:rPr>
          <w:kern w:val="32"/>
        </w:rPr>
        <w:t>)</w:t>
      </w:r>
    </w:p>
    <w:p w14:paraId="690F1D31" w14:textId="5B05AE91" w:rsidR="0014556C" w:rsidRPr="0014556C" w:rsidRDefault="0014556C">
      <w:pPr>
        <w:spacing w:after="0"/>
        <w:rPr>
          <w:kern w:val="32"/>
        </w:rPr>
      </w:pPr>
      <w:r>
        <w:rPr>
          <w:kern w:val="32"/>
        </w:rPr>
        <w:fldChar w:fldCharType="begin">
          <w:ffData>
            <w:name w:val="Check2"/>
            <w:enabled/>
            <w:calcOnExit w:val="0"/>
            <w:checkBox>
              <w:sizeAuto/>
              <w:default w:val="0"/>
            </w:checkBox>
          </w:ffData>
        </w:fldChar>
      </w:r>
      <w:r>
        <w:rPr>
          <w:kern w:val="32"/>
        </w:rPr>
        <w:instrText xml:space="preserve"> FORMCHECKBOX </w:instrText>
      </w:r>
      <w:r w:rsidR="00F85930">
        <w:rPr>
          <w:kern w:val="32"/>
        </w:rPr>
      </w:r>
      <w:r w:rsidR="00F85930">
        <w:rPr>
          <w:kern w:val="32"/>
        </w:rPr>
        <w:fldChar w:fldCharType="separate"/>
      </w:r>
      <w:r>
        <w:rPr>
          <w:kern w:val="32"/>
        </w:rPr>
        <w:fldChar w:fldCharType="end"/>
      </w:r>
      <w:r>
        <w:rPr>
          <w:kern w:val="32"/>
        </w:rPr>
        <w:tab/>
        <w:t>Product/Service Update (</w:t>
      </w:r>
      <w:r w:rsidR="006D5069">
        <w:rPr>
          <w:kern w:val="32"/>
        </w:rPr>
        <w:t xml:space="preserve">refer to </w:t>
      </w:r>
      <w:r>
        <w:rPr>
          <w:kern w:val="32"/>
        </w:rPr>
        <w:t xml:space="preserve">Section </w:t>
      </w:r>
      <w:r w:rsidR="005F3CA9">
        <w:rPr>
          <w:kern w:val="32"/>
        </w:rPr>
        <w:fldChar w:fldCharType="begin"/>
      </w:r>
      <w:r w:rsidR="005F3CA9">
        <w:rPr>
          <w:kern w:val="32"/>
        </w:rPr>
        <w:instrText xml:space="preserve"> REF _Ref522435780 \r \h </w:instrText>
      </w:r>
      <w:r w:rsidR="005F3CA9">
        <w:rPr>
          <w:kern w:val="32"/>
        </w:rPr>
      </w:r>
      <w:r w:rsidR="005F3CA9">
        <w:rPr>
          <w:kern w:val="32"/>
        </w:rPr>
        <w:fldChar w:fldCharType="separate"/>
      </w:r>
      <w:r w:rsidR="005F3CA9">
        <w:rPr>
          <w:kern w:val="32"/>
        </w:rPr>
        <w:t>4.5</w:t>
      </w:r>
      <w:r w:rsidR="005F3CA9">
        <w:rPr>
          <w:kern w:val="32"/>
        </w:rPr>
        <w:fldChar w:fldCharType="end"/>
      </w:r>
      <w:r>
        <w:rPr>
          <w:kern w:val="32"/>
        </w:rPr>
        <w:t xml:space="preserve"> below)</w:t>
      </w:r>
    </w:p>
    <w:p w14:paraId="03DFD000" w14:textId="1B85B503" w:rsidR="00F20508" w:rsidRDefault="00F20508" w:rsidP="00F20508">
      <w:pPr>
        <w:spacing w:after="0"/>
        <w:rPr>
          <w:kern w:val="32"/>
        </w:rPr>
      </w:pPr>
      <w:r>
        <w:rPr>
          <w:kern w:val="32"/>
        </w:rPr>
        <w:fldChar w:fldCharType="begin">
          <w:ffData>
            <w:name w:val="Check2"/>
            <w:enabled/>
            <w:calcOnExit w:val="0"/>
            <w:checkBox>
              <w:sizeAuto/>
              <w:default w:val="0"/>
            </w:checkBox>
          </w:ffData>
        </w:fldChar>
      </w:r>
      <w:r>
        <w:rPr>
          <w:kern w:val="32"/>
        </w:rPr>
        <w:instrText xml:space="preserve"> FORMCHECKBOX </w:instrText>
      </w:r>
      <w:r w:rsidR="00F85930">
        <w:rPr>
          <w:kern w:val="32"/>
        </w:rPr>
      </w:r>
      <w:r w:rsidR="00F85930">
        <w:rPr>
          <w:kern w:val="32"/>
        </w:rPr>
        <w:fldChar w:fldCharType="separate"/>
      </w:r>
      <w:r>
        <w:rPr>
          <w:kern w:val="32"/>
        </w:rPr>
        <w:fldChar w:fldCharType="end"/>
      </w:r>
      <w:r>
        <w:rPr>
          <w:kern w:val="32"/>
        </w:rPr>
        <w:tab/>
        <w:t xml:space="preserve">Applicant Product Equipment List </w:t>
      </w:r>
      <w:r w:rsidR="0014556C">
        <w:rPr>
          <w:kern w:val="32"/>
        </w:rPr>
        <w:t>(</w:t>
      </w:r>
      <w:r w:rsidR="006D5069">
        <w:rPr>
          <w:kern w:val="32"/>
        </w:rPr>
        <w:t xml:space="preserve">refer to </w:t>
      </w:r>
      <w:r w:rsidR="0014556C">
        <w:rPr>
          <w:kern w:val="32"/>
        </w:rPr>
        <w:t xml:space="preserve">Section </w:t>
      </w:r>
      <w:r w:rsidR="0014556C">
        <w:rPr>
          <w:kern w:val="32"/>
        </w:rPr>
        <w:fldChar w:fldCharType="begin"/>
      </w:r>
      <w:r w:rsidR="0014556C">
        <w:rPr>
          <w:kern w:val="32"/>
        </w:rPr>
        <w:instrText xml:space="preserve"> REF _Ref522435450 \r \h </w:instrText>
      </w:r>
      <w:r w:rsidR="0014556C">
        <w:rPr>
          <w:kern w:val="32"/>
        </w:rPr>
      </w:r>
      <w:r w:rsidR="0014556C">
        <w:rPr>
          <w:kern w:val="32"/>
        </w:rPr>
        <w:fldChar w:fldCharType="separate"/>
      </w:r>
      <w:r w:rsidR="0014556C">
        <w:rPr>
          <w:kern w:val="32"/>
        </w:rPr>
        <w:t>5</w:t>
      </w:r>
      <w:r w:rsidR="0014556C">
        <w:rPr>
          <w:kern w:val="32"/>
        </w:rPr>
        <w:fldChar w:fldCharType="end"/>
      </w:r>
      <w:r w:rsidR="0014556C">
        <w:rPr>
          <w:kern w:val="32"/>
        </w:rPr>
        <w:t xml:space="preserve"> below)</w:t>
      </w:r>
    </w:p>
    <w:p w14:paraId="3C3B3265" w14:textId="62CB551D" w:rsidR="00F5007B" w:rsidRPr="005F3CA9" w:rsidRDefault="00F20508">
      <w:pPr>
        <w:spacing w:after="0"/>
        <w:rPr>
          <w:kern w:val="32"/>
        </w:rPr>
      </w:pPr>
      <w:r>
        <w:rPr>
          <w:kern w:val="32"/>
        </w:rPr>
        <w:fldChar w:fldCharType="begin">
          <w:ffData>
            <w:name w:val="Check2"/>
            <w:enabled/>
            <w:calcOnExit w:val="0"/>
            <w:checkBox>
              <w:sizeAuto/>
              <w:default w:val="0"/>
            </w:checkBox>
          </w:ffData>
        </w:fldChar>
      </w:r>
      <w:r>
        <w:rPr>
          <w:kern w:val="32"/>
        </w:rPr>
        <w:instrText xml:space="preserve"> FORMCHECKBOX </w:instrText>
      </w:r>
      <w:r w:rsidR="00F85930">
        <w:rPr>
          <w:kern w:val="32"/>
        </w:rPr>
      </w:r>
      <w:r w:rsidR="00F85930">
        <w:rPr>
          <w:kern w:val="32"/>
        </w:rPr>
        <w:fldChar w:fldCharType="separate"/>
      </w:r>
      <w:r>
        <w:rPr>
          <w:kern w:val="32"/>
        </w:rPr>
        <w:fldChar w:fldCharType="end"/>
      </w:r>
      <w:r>
        <w:rPr>
          <w:kern w:val="32"/>
        </w:rPr>
        <w:tab/>
        <w:t xml:space="preserve">Topology Mapping Worksheet </w:t>
      </w:r>
      <w:r w:rsidR="0014556C">
        <w:rPr>
          <w:kern w:val="32"/>
        </w:rPr>
        <w:t>(</w:t>
      </w:r>
      <w:r w:rsidR="006D5069">
        <w:rPr>
          <w:kern w:val="32"/>
        </w:rPr>
        <w:t xml:space="preserve">refer to </w:t>
      </w:r>
      <w:r w:rsidR="0014556C">
        <w:rPr>
          <w:kern w:val="32"/>
        </w:rPr>
        <w:t xml:space="preserve">Section </w:t>
      </w:r>
      <w:r w:rsidR="0014556C">
        <w:rPr>
          <w:kern w:val="32"/>
        </w:rPr>
        <w:fldChar w:fldCharType="begin"/>
      </w:r>
      <w:r w:rsidR="0014556C">
        <w:rPr>
          <w:kern w:val="32"/>
        </w:rPr>
        <w:instrText xml:space="preserve"> REF _Ref522435532 \r \h </w:instrText>
      </w:r>
      <w:r w:rsidR="0014556C">
        <w:rPr>
          <w:kern w:val="32"/>
        </w:rPr>
      </w:r>
      <w:r w:rsidR="0014556C">
        <w:rPr>
          <w:kern w:val="32"/>
        </w:rPr>
        <w:fldChar w:fldCharType="separate"/>
      </w:r>
      <w:r w:rsidR="0014556C">
        <w:rPr>
          <w:kern w:val="32"/>
        </w:rPr>
        <w:t>6</w:t>
      </w:r>
      <w:r w:rsidR="0014556C">
        <w:rPr>
          <w:kern w:val="32"/>
        </w:rPr>
        <w:fldChar w:fldCharType="end"/>
      </w:r>
      <w:r w:rsidR="0014556C">
        <w:rPr>
          <w:kern w:val="32"/>
        </w:rPr>
        <w:t xml:space="preserve"> below)</w:t>
      </w:r>
    </w:p>
    <w:p w14:paraId="46090E7A" w14:textId="0A98330F" w:rsidR="00F20508" w:rsidRPr="007D6AA1" w:rsidRDefault="00F20508" w:rsidP="00F20508">
      <w:pPr>
        <w:spacing w:after="0"/>
      </w:pPr>
      <w:r>
        <w:rPr>
          <w:kern w:val="32"/>
        </w:rPr>
        <w:fldChar w:fldCharType="begin">
          <w:ffData>
            <w:name w:val="Check2"/>
            <w:enabled/>
            <w:calcOnExit w:val="0"/>
            <w:checkBox>
              <w:sizeAuto/>
              <w:default w:val="0"/>
            </w:checkBox>
          </w:ffData>
        </w:fldChar>
      </w:r>
      <w:r>
        <w:rPr>
          <w:kern w:val="32"/>
        </w:rPr>
        <w:instrText xml:space="preserve"> FORMCHECKBOX </w:instrText>
      </w:r>
      <w:r w:rsidR="00F85930">
        <w:rPr>
          <w:kern w:val="32"/>
        </w:rPr>
      </w:r>
      <w:r w:rsidR="00F85930">
        <w:rPr>
          <w:kern w:val="32"/>
        </w:rPr>
        <w:fldChar w:fldCharType="separate"/>
      </w:r>
      <w:r>
        <w:rPr>
          <w:kern w:val="32"/>
        </w:rPr>
        <w:fldChar w:fldCharType="end"/>
      </w:r>
      <w:r>
        <w:rPr>
          <w:kern w:val="32"/>
        </w:rPr>
        <w:tab/>
        <w:t>Lab Services Agreement</w:t>
      </w:r>
      <w:r w:rsidR="005F3CA9">
        <w:rPr>
          <w:kern w:val="32"/>
        </w:rPr>
        <w:t xml:space="preserve"> (</w:t>
      </w:r>
      <w:r w:rsidR="006D5069">
        <w:rPr>
          <w:kern w:val="32"/>
        </w:rPr>
        <w:t xml:space="preserve">refer to </w:t>
      </w:r>
      <w:r w:rsidR="005F3CA9">
        <w:rPr>
          <w:kern w:val="32"/>
        </w:rPr>
        <w:t xml:space="preserve">Section </w:t>
      </w:r>
      <w:r w:rsidR="005F3CA9">
        <w:rPr>
          <w:kern w:val="32"/>
        </w:rPr>
        <w:fldChar w:fldCharType="begin"/>
      </w:r>
      <w:r w:rsidR="005F3CA9">
        <w:rPr>
          <w:kern w:val="32"/>
        </w:rPr>
        <w:instrText xml:space="preserve"> REF _Ref522435562 \r \h </w:instrText>
      </w:r>
      <w:r w:rsidR="005F3CA9">
        <w:rPr>
          <w:kern w:val="32"/>
        </w:rPr>
      </w:r>
      <w:r w:rsidR="005F3CA9">
        <w:rPr>
          <w:kern w:val="32"/>
        </w:rPr>
        <w:fldChar w:fldCharType="separate"/>
      </w:r>
      <w:r w:rsidR="005F3CA9">
        <w:rPr>
          <w:kern w:val="32"/>
        </w:rPr>
        <w:t>7</w:t>
      </w:r>
      <w:r w:rsidR="005F3CA9">
        <w:rPr>
          <w:kern w:val="32"/>
        </w:rPr>
        <w:fldChar w:fldCharType="end"/>
      </w:r>
      <w:r w:rsidR="005F3CA9">
        <w:rPr>
          <w:kern w:val="32"/>
        </w:rPr>
        <w:t xml:space="preserve"> below)</w:t>
      </w:r>
    </w:p>
    <w:bookmarkStart w:id="2" w:name="_Hlk522428280"/>
    <w:p w14:paraId="647D4A97" w14:textId="15826562" w:rsidR="00F20508" w:rsidRDefault="00F20508" w:rsidP="00F20508">
      <w:pPr>
        <w:spacing w:after="0"/>
        <w:rPr>
          <w:kern w:val="32"/>
        </w:rPr>
      </w:pPr>
      <w:r>
        <w:rPr>
          <w:kern w:val="32"/>
        </w:rPr>
        <w:fldChar w:fldCharType="begin">
          <w:ffData>
            <w:name w:val="Check2"/>
            <w:enabled/>
            <w:calcOnExit w:val="0"/>
            <w:checkBox>
              <w:sizeAuto/>
              <w:default w:val="0"/>
            </w:checkBox>
          </w:ffData>
        </w:fldChar>
      </w:r>
      <w:r>
        <w:rPr>
          <w:kern w:val="32"/>
        </w:rPr>
        <w:instrText xml:space="preserve"> FORMCHECKBOX </w:instrText>
      </w:r>
      <w:r w:rsidR="00F85930">
        <w:rPr>
          <w:kern w:val="32"/>
        </w:rPr>
      </w:r>
      <w:r w:rsidR="00F85930">
        <w:rPr>
          <w:kern w:val="32"/>
        </w:rPr>
        <w:fldChar w:fldCharType="separate"/>
      </w:r>
      <w:r>
        <w:rPr>
          <w:kern w:val="32"/>
        </w:rPr>
        <w:fldChar w:fldCharType="end"/>
      </w:r>
      <w:r>
        <w:rPr>
          <w:kern w:val="32"/>
        </w:rPr>
        <w:tab/>
        <w:t>(Optional) Product Series Attestation</w:t>
      </w:r>
      <w:bookmarkEnd w:id="2"/>
      <w:r w:rsidR="005F3CA9">
        <w:rPr>
          <w:kern w:val="32"/>
        </w:rPr>
        <w:t xml:space="preserve"> (</w:t>
      </w:r>
      <w:r w:rsidR="006D5069">
        <w:rPr>
          <w:kern w:val="32"/>
        </w:rPr>
        <w:t xml:space="preserve">refer to </w:t>
      </w:r>
      <w:r w:rsidR="005F3CA9">
        <w:rPr>
          <w:kern w:val="32"/>
        </w:rPr>
        <w:t xml:space="preserve">Section </w:t>
      </w:r>
      <w:r w:rsidR="005F3CA9">
        <w:rPr>
          <w:kern w:val="32"/>
        </w:rPr>
        <w:fldChar w:fldCharType="begin"/>
      </w:r>
      <w:r w:rsidR="005F3CA9">
        <w:rPr>
          <w:kern w:val="32"/>
        </w:rPr>
        <w:instrText xml:space="preserve"> REF _Ref522435584 \r \h </w:instrText>
      </w:r>
      <w:r w:rsidR="005F3CA9">
        <w:rPr>
          <w:kern w:val="32"/>
        </w:rPr>
      </w:r>
      <w:r w:rsidR="005F3CA9">
        <w:rPr>
          <w:kern w:val="32"/>
        </w:rPr>
        <w:fldChar w:fldCharType="separate"/>
      </w:r>
      <w:r w:rsidR="005F3CA9">
        <w:rPr>
          <w:kern w:val="32"/>
        </w:rPr>
        <w:t>8</w:t>
      </w:r>
      <w:r w:rsidR="005F3CA9">
        <w:rPr>
          <w:kern w:val="32"/>
        </w:rPr>
        <w:fldChar w:fldCharType="end"/>
      </w:r>
      <w:r w:rsidR="005F3CA9">
        <w:rPr>
          <w:kern w:val="32"/>
        </w:rPr>
        <w:t xml:space="preserve"> below)</w:t>
      </w:r>
    </w:p>
    <w:p w14:paraId="3DE172BF" w14:textId="77777777" w:rsidR="00C91E24" w:rsidRDefault="00C91E24">
      <w:pPr>
        <w:spacing w:after="200" w:line="276" w:lineRule="auto"/>
        <w:rPr>
          <w:rFonts w:ascii="Arial" w:hAnsi="Arial"/>
          <w:b/>
          <w:kern w:val="28"/>
          <w:sz w:val="32"/>
        </w:rPr>
      </w:pPr>
      <w:bookmarkStart w:id="3" w:name="_Ref522428597"/>
      <w:r>
        <w:br w:type="page"/>
      </w:r>
    </w:p>
    <w:p w14:paraId="35A36EC1" w14:textId="05EF06B8" w:rsidR="007D0062" w:rsidRDefault="007D0062">
      <w:pPr>
        <w:pStyle w:val="Heading1"/>
      </w:pPr>
      <w:r>
        <w:lastRenderedPageBreak/>
        <w:t>Applicant Information</w:t>
      </w:r>
      <w:bookmarkEnd w:id="3"/>
    </w:p>
    <w:p w14:paraId="59DCAB2B" w14:textId="77777777" w:rsidR="007D0062" w:rsidRDefault="007D0062" w:rsidP="007D0062">
      <w:pPr>
        <w:pStyle w:val="Heading2"/>
      </w:pPr>
      <w:r w:rsidRPr="00591B74">
        <w:t>Company Information</w:t>
      </w:r>
      <w:r>
        <w:t>:</w:t>
      </w:r>
    </w:p>
    <w:p w14:paraId="019F6E49" w14:textId="371A13C2" w:rsidR="007D0062" w:rsidRDefault="007D0062" w:rsidP="007D0062">
      <w:pPr>
        <w:pStyle w:val="Caption"/>
        <w:keepNext/>
      </w:pPr>
      <w:r>
        <w:t xml:space="preserve">Table </w:t>
      </w:r>
      <w:r w:rsidR="00BA6C35">
        <w:rPr>
          <w:noProof/>
        </w:rPr>
        <w:fldChar w:fldCharType="begin"/>
      </w:r>
      <w:r w:rsidR="00BA6C35">
        <w:rPr>
          <w:noProof/>
        </w:rPr>
        <w:instrText xml:space="preserve"> SEQ Table \* ARABIC </w:instrText>
      </w:r>
      <w:r w:rsidR="00BA6C35">
        <w:rPr>
          <w:noProof/>
        </w:rPr>
        <w:fldChar w:fldCharType="separate"/>
      </w:r>
      <w:r w:rsidR="004A7140">
        <w:rPr>
          <w:noProof/>
        </w:rPr>
        <w:t>1</w:t>
      </w:r>
      <w:r w:rsidR="00BA6C35">
        <w:rPr>
          <w:noProof/>
        </w:rPr>
        <w:fldChar w:fldCharType="end"/>
      </w:r>
      <w:r>
        <w:t xml:space="preserve"> - Company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5130"/>
      </w:tblGrid>
      <w:tr w:rsidR="007D0062" w14:paraId="58EC85B5" w14:textId="77777777" w:rsidTr="00FF0927">
        <w:tc>
          <w:tcPr>
            <w:tcW w:w="2790" w:type="dxa"/>
            <w:shd w:val="clear" w:color="auto" w:fill="EAEAEA"/>
            <w:vAlign w:val="bottom"/>
          </w:tcPr>
          <w:p w14:paraId="5C569BF1" w14:textId="77777777" w:rsidR="007D0062" w:rsidRDefault="007D0062" w:rsidP="00FF0927">
            <w:pPr>
              <w:spacing w:after="0"/>
              <w:jc w:val="right"/>
            </w:pPr>
            <w:r>
              <w:t>Company Name</w:t>
            </w:r>
          </w:p>
        </w:tc>
        <w:tc>
          <w:tcPr>
            <w:tcW w:w="5130" w:type="dxa"/>
          </w:tcPr>
          <w:p w14:paraId="01A959F4" w14:textId="03815B37" w:rsidR="007D0062" w:rsidRDefault="007D0062" w:rsidP="00FF0927">
            <w:pPr>
              <w:spacing w:after="0"/>
            </w:pPr>
          </w:p>
        </w:tc>
      </w:tr>
      <w:tr w:rsidR="007D0062" w14:paraId="31A850E2" w14:textId="77777777" w:rsidTr="00FF0927">
        <w:tc>
          <w:tcPr>
            <w:tcW w:w="2790" w:type="dxa"/>
            <w:shd w:val="clear" w:color="auto" w:fill="EAEAEA"/>
            <w:vAlign w:val="bottom"/>
          </w:tcPr>
          <w:p w14:paraId="04D26712" w14:textId="77777777" w:rsidR="007D0062" w:rsidRDefault="007D0062" w:rsidP="00FF0927">
            <w:pPr>
              <w:spacing w:after="0"/>
              <w:jc w:val="right"/>
            </w:pPr>
            <w:r>
              <w:t>Address</w:t>
            </w:r>
          </w:p>
        </w:tc>
        <w:tc>
          <w:tcPr>
            <w:tcW w:w="5130" w:type="dxa"/>
          </w:tcPr>
          <w:p w14:paraId="16C8D537" w14:textId="1494F8AB" w:rsidR="007D0062" w:rsidRDefault="007D0062" w:rsidP="00FF0927">
            <w:pPr>
              <w:spacing w:after="0"/>
            </w:pPr>
          </w:p>
        </w:tc>
      </w:tr>
      <w:tr w:rsidR="007D0062" w14:paraId="7C0EABA0" w14:textId="77777777" w:rsidTr="00FF0927">
        <w:tc>
          <w:tcPr>
            <w:tcW w:w="2790" w:type="dxa"/>
            <w:shd w:val="clear" w:color="auto" w:fill="EAEAEA"/>
            <w:vAlign w:val="bottom"/>
          </w:tcPr>
          <w:p w14:paraId="2133C6E5" w14:textId="77777777" w:rsidR="007D0062" w:rsidRDefault="007D0062" w:rsidP="00FF0927">
            <w:pPr>
              <w:spacing w:after="0"/>
              <w:jc w:val="right"/>
            </w:pPr>
            <w:r>
              <w:t>City</w:t>
            </w:r>
          </w:p>
        </w:tc>
        <w:tc>
          <w:tcPr>
            <w:tcW w:w="5130" w:type="dxa"/>
          </w:tcPr>
          <w:p w14:paraId="5A61FC08" w14:textId="321467A0" w:rsidR="007D0062" w:rsidRDefault="007D0062" w:rsidP="00FF0927">
            <w:pPr>
              <w:spacing w:after="0"/>
            </w:pPr>
          </w:p>
        </w:tc>
      </w:tr>
      <w:tr w:rsidR="007D0062" w14:paraId="425D222B" w14:textId="77777777" w:rsidTr="00FF0927">
        <w:tc>
          <w:tcPr>
            <w:tcW w:w="2790" w:type="dxa"/>
            <w:shd w:val="clear" w:color="auto" w:fill="EAEAEA"/>
            <w:vAlign w:val="bottom"/>
          </w:tcPr>
          <w:p w14:paraId="59DB0878" w14:textId="77777777" w:rsidR="007D0062" w:rsidRDefault="007D0062" w:rsidP="00FF0927">
            <w:pPr>
              <w:spacing w:after="0"/>
              <w:jc w:val="right"/>
            </w:pPr>
            <w:r>
              <w:t>State</w:t>
            </w:r>
          </w:p>
        </w:tc>
        <w:tc>
          <w:tcPr>
            <w:tcW w:w="5130" w:type="dxa"/>
          </w:tcPr>
          <w:p w14:paraId="42E0BA70" w14:textId="53D8451B" w:rsidR="007D0062" w:rsidRDefault="007D0062" w:rsidP="00FF0927">
            <w:pPr>
              <w:spacing w:after="0"/>
            </w:pPr>
          </w:p>
        </w:tc>
      </w:tr>
      <w:tr w:rsidR="007D0062" w14:paraId="6A44F88F" w14:textId="77777777" w:rsidTr="00FF0927">
        <w:tc>
          <w:tcPr>
            <w:tcW w:w="2790" w:type="dxa"/>
            <w:shd w:val="clear" w:color="auto" w:fill="EAEAEA"/>
            <w:vAlign w:val="bottom"/>
          </w:tcPr>
          <w:p w14:paraId="09F4B067" w14:textId="77777777" w:rsidR="007D0062" w:rsidRDefault="007D0062" w:rsidP="00FF0927">
            <w:pPr>
              <w:spacing w:after="0"/>
              <w:jc w:val="right"/>
            </w:pPr>
            <w:r>
              <w:t>Zip Code</w:t>
            </w:r>
          </w:p>
        </w:tc>
        <w:tc>
          <w:tcPr>
            <w:tcW w:w="5130" w:type="dxa"/>
          </w:tcPr>
          <w:p w14:paraId="0B201EA9" w14:textId="2AE010CD" w:rsidR="007D0062" w:rsidRDefault="007D0062" w:rsidP="00FF0927">
            <w:pPr>
              <w:spacing w:after="0"/>
            </w:pPr>
          </w:p>
        </w:tc>
      </w:tr>
      <w:tr w:rsidR="007D0062" w14:paraId="74E1F3A9" w14:textId="77777777" w:rsidTr="00FF0927">
        <w:tc>
          <w:tcPr>
            <w:tcW w:w="2790" w:type="dxa"/>
            <w:shd w:val="clear" w:color="auto" w:fill="EAEAEA"/>
            <w:vAlign w:val="bottom"/>
          </w:tcPr>
          <w:p w14:paraId="73006482" w14:textId="77777777" w:rsidR="007D0062" w:rsidRDefault="007D0062" w:rsidP="00FF0927">
            <w:pPr>
              <w:spacing w:after="0"/>
              <w:jc w:val="right"/>
            </w:pPr>
            <w:r>
              <w:t>Company Website</w:t>
            </w:r>
          </w:p>
        </w:tc>
        <w:tc>
          <w:tcPr>
            <w:tcW w:w="5130" w:type="dxa"/>
          </w:tcPr>
          <w:p w14:paraId="711CB1E8" w14:textId="70F142D7" w:rsidR="007D0062" w:rsidRDefault="007D0062" w:rsidP="00FF0927">
            <w:pPr>
              <w:spacing w:after="0"/>
            </w:pPr>
          </w:p>
        </w:tc>
      </w:tr>
    </w:tbl>
    <w:p w14:paraId="1B4D8745" w14:textId="77777777" w:rsidR="007D0062" w:rsidRDefault="007D0062" w:rsidP="007D0062"/>
    <w:p w14:paraId="084B12B3" w14:textId="77777777" w:rsidR="007D0062" w:rsidRDefault="007D0062" w:rsidP="007D0062">
      <w:pPr>
        <w:pStyle w:val="Heading2"/>
      </w:pPr>
      <w:r>
        <w:t xml:space="preserve"> Primary Contact Information:</w:t>
      </w:r>
    </w:p>
    <w:p w14:paraId="43190C15" w14:textId="62A21EAF" w:rsidR="007D0062" w:rsidRDefault="007D0062" w:rsidP="007D0062">
      <w:pPr>
        <w:pStyle w:val="Caption"/>
        <w:keepNext/>
      </w:pPr>
      <w:r>
        <w:t xml:space="preserve">Table </w:t>
      </w:r>
      <w:r w:rsidR="00BA6C35">
        <w:rPr>
          <w:noProof/>
        </w:rPr>
        <w:fldChar w:fldCharType="begin"/>
      </w:r>
      <w:r w:rsidR="00BA6C35">
        <w:rPr>
          <w:noProof/>
        </w:rPr>
        <w:instrText xml:space="preserve"> SEQ Table \* ARABIC </w:instrText>
      </w:r>
      <w:r w:rsidR="00BA6C35">
        <w:rPr>
          <w:noProof/>
        </w:rPr>
        <w:fldChar w:fldCharType="separate"/>
      </w:r>
      <w:r w:rsidR="004A7140">
        <w:rPr>
          <w:noProof/>
        </w:rPr>
        <w:t>2</w:t>
      </w:r>
      <w:r w:rsidR="00BA6C35">
        <w:rPr>
          <w:noProof/>
        </w:rPr>
        <w:fldChar w:fldCharType="end"/>
      </w:r>
      <w:r>
        <w:t xml:space="preserve"> - Primary </w:t>
      </w:r>
      <w:r w:rsidR="0015383C">
        <w:t>Contact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5130"/>
      </w:tblGrid>
      <w:tr w:rsidR="007D0062" w14:paraId="1E4BDA29" w14:textId="77777777" w:rsidTr="00FF0927">
        <w:tc>
          <w:tcPr>
            <w:tcW w:w="2790" w:type="dxa"/>
            <w:shd w:val="clear" w:color="auto" w:fill="EAEAEA"/>
            <w:vAlign w:val="center"/>
          </w:tcPr>
          <w:p w14:paraId="32F15E2B" w14:textId="77777777" w:rsidR="007D0062" w:rsidRDefault="007D0062" w:rsidP="00FF0927">
            <w:pPr>
              <w:spacing w:after="0"/>
              <w:jc w:val="right"/>
            </w:pPr>
            <w:r>
              <w:t>First Name</w:t>
            </w:r>
          </w:p>
        </w:tc>
        <w:tc>
          <w:tcPr>
            <w:tcW w:w="5130" w:type="dxa"/>
            <w:vAlign w:val="center"/>
          </w:tcPr>
          <w:p w14:paraId="70B6579B" w14:textId="71F23577" w:rsidR="007D0062" w:rsidRDefault="007D0062" w:rsidP="00FF0927">
            <w:pPr>
              <w:spacing w:after="0"/>
            </w:pPr>
          </w:p>
        </w:tc>
      </w:tr>
      <w:tr w:rsidR="007D0062" w14:paraId="063195A0" w14:textId="77777777" w:rsidTr="00FF0927">
        <w:tc>
          <w:tcPr>
            <w:tcW w:w="2790" w:type="dxa"/>
            <w:shd w:val="clear" w:color="auto" w:fill="EAEAEA"/>
            <w:vAlign w:val="center"/>
          </w:tcPr>
          <w:p w14:paraId="5EFD0C51" w14:textId="77777777" w:rsidR="007D0062" w:rsidRDefault="007D0062" w:rsidP="00FF0927">
            <w:pPr>
              <w:spacing w:after="0"/>
              <w:jc w:val="right"/>
            </w:pPr>
            <w:r>
              <w:t>Last Name</w:t>
            </w:r>
          </w:p>
        </w:tc>
        <w:tc>
          <w:tcPr>
            <w:tcW w:w="5130" w:type="dxa"/>
            <w:vAlign w:val="center"/>
          </w:tcPr>
          <w:p w14:paraId="2CCE6CD3" w14:textId="73FA04F9" w:rsidR="007D0062" w:rsidRDefault="007D0062" w:rsidP="00FF0927">
            <w:pPr>
              <w:spacing w:after="0"/>
            </w:pPr>
          </w:p>
        </w:tc>
      </w:tr>
      <w:tr w:rsidR="007D0062" w14:paraId="27311E86" w14:textId="77777777" w:rsidTr="00FF0927">
        <w:tc>
          <w:tcPr>
            <w:tcW w:w="2790" w:type="dxa"/>
            <w:shd w:val="clear" w:color="auto" w:fill="EAEAEA"/>
            <w:vAlign w:val="center"/>
          </w:tcPr>
          <w:p w14:paraId="3745CCBA" w14:textId="77777777" w:rsidR="007D0062" w:rsidRDefault="007D0062" w:rsidP="00FF0927">
            <w:pPr>
              <w:spacing w:after="0"/>
              <w:jc w:val="right"/>
            </w:pPr>
            <w:r>
              <w:t>Title</w:t>
            </w:r>
          </w:p>
        </w:tc>
        <w:tc>
          <w:tcPr>
            <w:tcW w:w="5130" w:type="dxa"/>
            <w:vAlign w:val="center"/>
          </w:tcPr>
          <w:p w14:paraId="0BCBDEDB" w14:textId="599DB047" w:rsidR="007D0062" w:rsidRDefault="007D0062" w:rsidP="00FF0927">
            <w:pPr>
              <w:spacing w:after="0"/>
            </w:pPr>
          </w:p>
        </w:tc>
      </w:tr>
      <w:tr w:rsidR="00DE7A10" w14:paraId="4164C8EA" w14:textId="77777777" w:rsidTr="007D6AA1">
        <w:tc>
          <w:tcPr>
            <w:tcW w:w="2790" w:type="dxa"/>
            <w:shd w:val="clear" w:color="auto" w:fill="EAEAEA"/>
            <w:vAlign w:val="center"/>
          </w:tcPr>
          <w:p w14:paraId="226CBF8A" w14:textId="77777777" w:rsidR="00DE7A10" w:rsidRDefault="00DE7A10" w:rsidP="00DE7A10">
            <w:pPr>
              <w:spacing w:after="0"/>
              <w:jc w:val="right"/>
            </w:pPr>
            <w:r>
              <w:t>Address</w:t>
            </w:r>
          </w:p>
        </w:tc>
        <w:tc>
          <w:tcPr>
            <w:tcW w:w="5130" w:type="dxa"/>
          </w:tcPr>
          <w:p w14:paraId="40FCE833" w14:textId="11807C52" w:rsidR="00DE7A10" w:rsidRDefault="00DE7A10" w:rsidP="00DE7A10">
            <w:pPr>
              <w:spacing w:after="0"/>
            </w:pPr>
          </w:p>
        </w:tc>
      </w:tr>
      <w:tr w:rsidR="00DE7A10" w14:paraId="2FBB3255" w14:textId="77777777" w:rsidTr="007D6AA1">
        <w:tc>
          <w:tcPr>
            <w:tcW w:w="2790" w:type="dxa"/>
            <w:shd w:val="clear" w:color="auto" w:fill="EAEAEA"/>
            <w:vAlign w:val="center"/>
          </w:tcPr>
          <w:p w14:paraId="527C916C" w14:textId="77777777" w:rsidR="00DE7A10" w:rsidRDefault="00DE7A10" w:rsidP="00DE7A10">
            <w:pPr>
              <w:spacing w:after="0"/>
              <w:jc w:val="right"/>
            </w:pPr>
            <w:r>
              <w:t>City</w:t>
            </w:r>
          </w:p>
        </w:tc>
        <w:tc>
          <w:tcPr>
            <w:tcW w:w="5130" w:type="dxa"/>
          </w:tcPr>
          <w:p w14:paraId="0FE3C2F7" w14:textId="092E182E" w:rsidR="00DE7A10" w:rsidRDefault="00DE7A10" w:rsidP="00DE7A10">
            <w:pPr>
              <w:spacing w:after="0"/>
            </w:pPr>
          </w:p>
        </w:tc>
      </w:tr>
      <w:tr w:rsidR="00DE7A10" w14:paraId="3F6E4CAD" w14:textId="77777777" w:rsidTr="007D6AA1">
        <w:tc>
          <w:tcPr>
            <w:tcW w:w="2790" w:type="dxa"/>
            <w:shd w:val="clear" w:color="auto" w:fill="EAEAEA"/>
            <w:vAlign w:val="center"/>
          </w:tcPr>
          <w:p w14:paraId="3B86ADFD" w14:textId="77777777" w:rsidR="00DE7A10" w:rsidRDefault="00DE7A10" w:rsidP="00DE7A10">
            <w:pPr>
              <w:spacing w:after="0"/>
              <w:jc w:val="right"/>
            </w:pPr>
            <w:r>
              <w:t>State</w:t>
            </w:r>
          </w:p>
        </w:tc>
        <w:tc>
          <w:tcPr>
            <w:tcW w:w="5130" w:type="dxa"/>
          </w:tcPr>
          <w:p w14:paraId="38CD84D9" w14:textId="48624DA4" w:rsidR="00DE7A10" w:rsidRDefault="00DE7A10" w:rsidP="00DE7A10">
            <w:pPr>
              <w:spacing w:after="0"/>
            </w:pPr>
          </w:p>
        </w:tc>
      </w:tr>
      <w:tr w:rsidR="00DE7A10" w14:paraId="6FD628BC" w14:textId="77777777" w:rsidTr="007D6AA1">
        <w:tc>
          <w:tcPr>
            <w:tcW w:w="2790" w:type="dxa"/>
            <w:shd w:val="clear" w:color="auto" w:fill="EAEAEA"/>
            <w:vAlign w:val="center"/>
          </w:tcPr>
          <w:p w14:paraId="05806C82" w14:textId="77777777" w:rsidR="00DE7A10" w:rsidRDefault="00DE7A10" w:rsidP="00DE7A10">
            <w:pPr>
              <w:spacing w:after="0"/>
              <w:jc w:val="right"/>
            </w:pPr>
            <w:r>
              <w:t>Zip Code</w:t>
            </w:r>
          </w:p>
        </w:tc>
        <w:tc>
          <w:tcPr>
            <w:tcW w:w="5130" w:type="dxa"/>
          </w:tcPr>
          <w:p w14:paraId="2ACF5AAB" w14:textId="7E495781" w:rsidR="00DE7A10" w:rsidRDefault="00DE7A10" w:rsidP="00DE7A10">
            <w:pPr>
              <w:spacing w:after="0"/>
            </w:pPr>
          </w:p>
        </w:tc>
      </w:tr>
      <w:tr w:rsidR="00DE7A10" w14:paraId="0DA7AE8F" w14:textId="77777777" w:rsidTr="00FF0927">
        <w:tc>
          <w:tcPr>
            <w:tcW w:w="2790" w:type="dxa"/>
            <w:shd w:val="clear" w:color="auto" w:fill="EAEAEA"/>
            <w:vAlign w:val="center"/>
          </w:tcPr>
          <w:p w14:paraId="05E5B39B" w14:textId="77777777" w:rsidR="00DE7A10" w:rsidRDefault="00DE7A10" w:rsidP="00DE7A10">
            <w:pPr>
              <w:spacing w:after="0"/>
              <w:jc w:val="right"/>
            </w:pPr>
            <w:r>
              <w:t>Phone Number</w:t>
            </w:r>
          </w:p>
        </w:tc>
        <w:tc>
          <w:tcPr>
            <w:tcW w:w="5130" w:type="dxa"/>
            <w:vAlign w:val="center"/>
          </w:tcPr>
          <w:p w14:paraId="5827E5CC" w14:textId="5EAEE247" w:rsidR="00DE7A10" w:rsidRDefault="00DE7A10" w:rsidP="00DE7A10">
            <w:pPr>
              <w:spacing w:after="0"/>
            </w:pPr>
          </w:p>
        </w:tc>
      </w:tr>
      <w:tr w:rsidR="00DE7A10" w14:paraId="5467C3FF" w14:textId="77777777" w:rsidTr="00FF0927">
        <w:tc>
          <w:tcPr>
            <w:tcW w:w="2790" w:type="dxa"/>
            <w:shd w:val="clear" w:color="auto" w:fill="EAEAEA"/>
            <w:vAlign w:val="center"/>
          </w:tcPr>
          <w:p w14:paraId="74E0698E" w14:textId="77777777" w:rsidR="00DE7A10" w:rsidRDefault="00DE7A10" w:rsidP="00DE7A10">
            <w:pPr>
              <w:spacing w:after="0"/>
              <w:jc w:val="right"/>
            </w:pPr>
            <w:r>
              <w:t>Email Address</w:t>
            </w:r>
          </w:p>
        </w:tc>
        <w:tc>
          <w:tcPr>
            <w:tcW w:w="5130" w:type="dxa"/>
            <w:vAlign w:val="center"/>
          </w:tcPr>
          <w:p w14:paraId="603E62F9" w14:textId="762BA5B7" w:rsidR="00DE7A10" w:rsidRDefault="00DE7A10" w:rsidP="00DE7A10">
            <w:pPr>
              <w:spacing w:after="0"/>
            </w:pPr>
          </w:p>
        </w:tc>
      </w:tr>
    </w:tbl>
    <w:p w14:paraId="2BD6E9CD" w14:textId="77777777" w:rsidR="007D0062" w:rsidRDefault="007D0062" w:rsidP="007D0062">
      <w:pPr>
        <w:pStyle w:val="Heading2"/>
      </w:pPr>
      <w:r>
        <w:t>Secondary Contact Information:</w:t>
      </w:r>
    </w:p>
    <w:p w14:paraId="6ED420FB" w14:textId="495F1FDE" w:rsidR="007D0062" w:rsidRDefault="007D0062" w:rsidP="007D0062">
      <w:pPr>
        <w:pStyle w:val="Caption"/>
        <w:keepNext/>
      </w:pPr>
      <w:r>
        <w:t xml:space="preserve">Table </w:t>
      </w:r>
      <w:r w:rsidR="00BA6C35">
        <w:rPr>
          <w:noProof/>
        </w:rPr>
        <w:fldChar w:fldCharType="begin"/>
      </w:r>
      <w:r w:rsidR="00BA6C35">
        <w:rPr>
          <w:noProof/>
        </w:rPr>
        <w:instrText xml:space="preserve"> SEQ Table \* ARABIC </w:instrText>
      </w:r>
      <w:r w:rsidR="00BA6C35">
        <w:rPr>
          <w:noProof/>
        </w:rPr>
        <w:fldChar w:fldCharType="separate"/>
      </w:r>
      <w:r w:rsidR="004A7140">
        <w:rPr>
          <w:noProof/>
        </w:rPr>
        <w:t>3</w:t>
      </w:r>
      <w:r w:rsidR="00BA6C35">
        <w:rPr>
          <w:noProof/>
        </w:rPr>
        <w:fldChar w:fldCharType="end"/>
      </w:r>
      <w:r>
        <w:t xml:space="preserve"> - Secondary </w:t>
      </w:r>
      <w:r w:rsidR="0015383C">
        <w:t>Contact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5130"/>
      </w:tblGrid>
      <w:tr w:rsidR="007D0062" w14:paraId="4BA373BD" w14:textId="77777777" w:rsidTr="00FF0927">
        <w:tc>
          <w:tcPr>
            <w:tcW w:w="2790" w:type="dxa"/>
            <w:shd w:val="clear" w:color="auto" w:fill="EAEAEA"/>
            <w:vAlign w:val="bottom"/>
          </w:tcPr>
          <w:p w14:paraId="5B023046" w14:textId="77777777" w:rsidR="007D0062" w:rsidRDefault="007D0062" w:rsidP="00FF0927">
            <w:pPr>
              <w:spacing w:after="0"/>
              <w:jc w:val="right"/>
            </w:pPr>
            <w:r>
              <w:t>First Name</w:t>
            </w:r>
          </w:p>
        </w:tc>
        <w:tc>
          <w:tcPr>
            <w:tcW w:w="5130" w:type="dxa"/>
          </w:tcPr>
          <w:p w14:paraId="7E02C744" w14:textId="140291C5" w:rsidR="007D0062" w:rsidRDefault="007D0062" w:rsidP="00FF0927">
            <w:pPr>
              <w:spacing w:after="0"/>
            </w:pPr>
          </w:p>
        </w:tc>
      </w:tr>
      <w:tr w:rsidR="007D0062" w14:paraId="7E7294CF" w14:textId="77777777" w:rsidTr="00FF0927">
        <w:tc>
          <w:tcPr>
            <w:tcW w:w="2790" w:type="dxa"/>
            <w:shd w:val="clear" w:color="auto" w:fill="EAEAEA"/>
            <w:vAlign w:val="bottom"/>
          </w:tcPr>
          <w:p w14:paraId="589BF333" w14:textId="77777777" w:rsidR="007D0062" w:rsidRDefault="007D0062" w:rsidP="00FF0927">
            <w:pPr>
              <w:spacing w:after="0"/>
              <w:jc w:val="right"/>
            </w:pPr>
            <w:r>
              <w:t>Last Name</w:t>
            </w:r>
          </w:p>
        </w:tc>
        <w:tc>
          <w:tcPr>
            <w:tcW w:w="5130" w:type="dxa"/>
          </w:tcPr>
          <w:p w14:paraId="71CDC7B0" w14:textId="419EDF99" w:rsidR="007D0062" w:rsidRDefault="007D0062" w:rsidP="00FF0927">
            <w:pPr>
              <w:spacing w:after="0"/>
            </w:pPr>
          </w:p>
        </w:tc>
      </w:tr>
      <w:tr w:rsidR="007D0062" w14:paraId="3A3EA0A4" w14:textId="77777777" w:rsidTr="00FF0927">
        <w:tc>
          <w:tcPr>
            <w:tcW w:w="2790" w:type="dxa"/>
            <w:shd w:val="clear" w:color="auto" w:fill="EAEAEA"/>
            <w:vAlign w:val="bottom"/>
          </w:tcPr>
          <w:p w14:paraId="0CC3BC5E" w14:textId="77777777" w:rsidR="007D0062" w:rsidRDefault="007D0062" w:rsidP="00FF0927">
            <w:pPr>
              <w:spacing w:after="0"/>
              <w:jc w:val="right"/>
            </w:pPr>
            <w:r>
              <w:t>Title</w:t>
            </w:r>
          </w:p>
        </w:tc>
        <w:tc>
          <w:tcPr>
            <w:tcW w:w="5130" w:type="dxa"/>
          </w:tcPr>
          <w:p w14:paraId="4C1E1CAB" w14:textId="06F4D0CB" w:rsidR="007D0062" w:rsidRDefault="007D0062" w:rsidP="00FF0927">
            <w:pPr>
              <w:spacing w:after="0"/>
            </w:pPr>
          </w:p>
        </w:tc>
      </w:tr>
      <w:tr w:rsidR="00DE7A10" w14:paraId="52A66B02" w14:textId="77777777" w:rsidTr="00FF0927">
        <w:tc>
          <w:tcPr>
            <w:tcW w:w="2790" w:type="dxa"/>
            <w:shd w:val="clear" w:color="auto" w:fill="EAEAEA"/>
            <w:vAlign w:val="bottom"/>
          </w:tcPr>
          <w:p w14:paraId="0FA58939" w14:textId="77777777" w:rsidR="00DE7A10" w:rsidRDefault="00DE7A10" w:rsidP="00DE7A10">
            <w:pPr>
              <w:spacing w:after="0"/>
              <w:jc w:val="right"/>
            </w:pPr>
            <w:r>
              <w:t>Address</w:t>
            </w:r>
          </w:p>
        </w:tc>
        <w:tc>
          <w:tcPr>
            <w:tcW w:w="5130" w:type="dxa"/>
          </w:tcPr>
          <w:p w14:paraId="5C8E1AC9" w14:textId="78FAB7E9" w:rsidR="00DE7A10" w:rsidRDefault="00DE7A10" w:rsidP="00DE7A10">
            <w:pPr>
              <w:spacing w:after="0"/>
            </w:pPr>
          </w:p>
        </w:tc>
      </w:tr>
      <w:tr w:rsidR="00DE7A10" w14:paraId="60D5D24D" w14:textId="77777777" w:rsidTr="00FF0927">
        <w:tc>
          <w:tcPr>
            <w:tcW w:w="2790" w:type="dxa"/>
            <w:shd w:val="clear" w:color="auto" w:fill="EAEAEA"/>
            <w:vAlign w:val="bottom"/>
          </w:tcPr>
          <w:p w14:paraId="55640B56" w14:textId="77777777" w:rsidR="00DE7A10" w:rsidRDefault="00DE7A10" w:rsidP="00DE7A10">
            <w:pPr>
              <w:spacing w:after="0"/>
              <w:jc w:val="right"/>
            </w:pPr>
            <w:r>
              <w:t>City</w:t>
            </w:r>
          </w:p>
        </w:tc>
        <w:tc>
          <w:tcPr>
            <w:tcW w:w="5130" w:type="dxa"/>
          </w:tcPr>
          <w:p w14:paraId="7A13B363" w14:textId="456E6061" w:rsidR="00DE7A10" w:rsidRDefault="00DE7A10" w:rsidP="00DE7A10">
            <w:pPr>
              <w:spacing w:after="0"/>
            </w:pPr>
          </w:p>
        </w:tc>
      </w:tr>
      <w:tr w:rsidR="00DE7A10" w14:paraId="1BE88BD3" w14:textId="77777777" w:rsidTr="00FF0927">
        <w:tc>
          <w:tcPr>
            <w:tcW w:w="2790" w:type="dxa"/>
            <w:shd w:val="clear" w:color="auto" w:fill="EAEAEA"/>
            <w:vAlign w:val="bottom"/>
          </w:tcPr>
          <w:p w14:paraId="05F1BF33" w14:textId="77777777" w:rsidR="00DE7A10" w:rsidRDefault="00DE7A10" w:rsidP="00DE7A10">
            <w:pPr>
              <w:spacing w:after="0"/>
              <w:jc w:val="right"/>
            </w:pPr>
            <w:r>
              <w:t>State</w:t>
            </w:r>
          </w:p>
        </w:tc>
        <w:tc>
          <w:tcPr>
            <w:tcW w:w="5130" w:type="dxa"/>
          </w:tcPr>
          <w:p w14:paraId="2640B83C" w14:textId="36743118" w:rsidR="00DE7A10" w:rsidRDefault="00DE7A10" w:rsidP="00DE7A10">
            <w:pPr>
              <w:spacing w:after="0"/>
            </w:pPr>
          </w:p>
        </w:tc>
      </w:tr>
      <w:tr w:rsidR="00DE7A10" w14:paraId="69CB40DC" w14:textId="77777777" w:rsidTr="00FF0927">
        <w:tc>
          <w:tcPr>
            <w:tcW w:w="2790" w:type="dxa"/>
            <w:shd w:val="clear" w:color="auto" w:fill="EAEAEA"/>
            <w:vAlign w:val="bottom"/>
          </w:tcPr>
          <w:p w14:paraId="4348CFB4" w14:textId="77777777" w:rsidR="00DE7A10" w:rsidRDefault="00DE7A10" w:rsidP="00DE7A10">
            <w:pPr>
              <w:spacing w:after="0"/>
              <w:jc w:val="right"/>
            </w:pPr>
            <w:r>
              <w:t>Zip Code</w:t>
            </w:r>
          </w:p>
        </w:tc>
        <w:tc>
          <w:tcPr>
            <w:tcW w:w="5130" w:type="dxa"/>
          </w:tcPr>
          <w:p w14:paraId="5B55131E" w14:textId="228C46FA" w:rsidR="00DE7A10" w:rsidRDefault="00DE7A10" w:rsidP="00DE7A10">
            <w:pPr>
              <w:spacing w:after="0"/>
            </w:pPr>
          </w:p>
        </w:tc>
      </w:tr>
      <w:tr w:rsidR="00DE7A10" w14:paraId="4730D555" w14:textId="77777777" w:rsidTr="007D6AA1">
        <w:tc>
          <w:tcPr>
            <w:tcW w:w="2790" w:type="dxa"/>
            <w:shd w:val="clear" w:color="auto" w:fill="EAEAEA"/>
            <w:vAlign w:val="bottom"/>
          </w:tcPr>
          <w:p w14:paraId="35842565" w14:textId="77777777" w:rsidR="00DE7A10" w:rsidRDefault="00DE7A10" w:rsidP="00DE7A10">
            <w:pPr>
              <w:spacing w:after="0"/>
              <w:jc w:val="right"/>
            </w:pPr>
            <w:r>
              <w:t>Phone Number</w:t>
            </w:r>
          </w:p>
        </w:tc>
        <w:tc>
          <w:tcPr>
            <w:tcW w:w="5130" w:type="dxa"/>
            <w:vAlign w:val="center"/>
          </w:tcPr>
          <w:p w14:paraId="299B55A1" w14:textId="7A8BB5D1" w:rsidR="00DE7A10" w:rsidRDefault="00DE7A10" w:rsidP="00DE7A10">
            <w:pPr>
              <w:spacing w:after="0"/>
            </w:pPr>
          </w:p>
        </w:tc>
      </w:tr>
      <w:tr w:rsidR="00DE7A10" w14:paraId="13DE1406" w14:textId="77777777" w:rsidTr="007D6AA1">
        <w:tc>
          <w:tcPr>
            <w:tcW w:w="2790" w:type="dxa"/>
            <w:shd w:val="clear" w:color="auto" w:fill="EAEAEA"/>
            <w:vAlign w:val="bottom"/>
          </w:tcPr>
          <w:p w14:paraId="37750189" w14:textId="77777777" w:rsidR="00DE7A10" w:rsidRDefault="00DE7A10" w:rsidP="00DE7A10">
            <w:pPr>
              <w:spacing w:after="0"/>
              <w:jc w:val="right"/>
            </w:pPr>
            <w:r>
              <w:t>Email Address</w:t>
            </w:r>
          </w:p>
        </w:tc>
        <w:tc>
          <w:tcPr>
            <w:tcW w:w="5130" w:type="dxa"/>
            <w:vAlign w:val="center"/>
          </w:tcPr>
          <w:p w14:paraId="1EC8AE94" w14:textId="5CCAFA53" w:rsidR="00DE7A10" w:rsidRDefault="00DE7A10" w:rsidP="00DE7A10">
            <w:pPr>
              <w:spacing w:after="0"/>
            </w:pPr>
          </w:p>
        </w:tc>
      </w:tr>
    </w:tbl>
    <w:p w14:paraId="71DD423D" w14:textId="77777777" w:rsidR="00C91E24" w:rsidRPr="00C91E24" w:rsidRDefault="00C91E24" w:rsidP="00C91E24">
      <w:bookmarkStart w:id="4" w:name="_Ref522435421"/>
    </w:p>
    <w:p w14:paraId="36FF896B" w14:textId="77777777" w:rsidR="00C91E24" w:rsidRDefault="00C91E24" w:rsidP="00C91E24">
      <w:pPr>
        <w:pStyle w:val="BodyText"/>
        <w:rPr>
          <w:rFonts w:ascii="Arial" w:hAnsi="Arial"/>
          <w:kern w:val="28"/>
          <w:sz w:val="32"/>
        </w:rPr>
      </w:pPr>
      <w:r>
        <w:br w:type="page"/>
      </w:r>
    </w:p>
    <w:p w14:paraId="49B2DCC2" w14:textId="50430ABB" w:rsidR="007E056E" w:rsidRPr="007E056E" w:rsidRDefault="007D0062">
      <w:pPr>
        <w:pStyle w:val="Heading1"/>
      </w:pPr>
      <w:r>
        <w:lastRenderedPageBreak/>
        <w:t>Product</w:t>
      </w:r>
      <w:r w:rsidR="007E056E">
        <w:t>/Service</w:t>
      </w:r>
      <w:r>
        <w:t xml:space="preserve"> </w:t>
      </w:r>
      <w:r w:rsidR="007E056E">
        <w:t>Self-Attestation and Upgrade</w:t>
      </w:r>
      <w:r>
        <w:t xml:space="preserve"> Guidance</w:t>
      </w:r>
      <w:bookmarkEnd w:id="4"/>
    </w:p>
    <w:p w14:paraId="6DCBC941" w14:textId="77777777" w:rsidR="007D0062" w:rsidRDefault="007D0062" w:rsidP="007D0062">
      <w:pPr>
        <w:pStyle w:val="Heading2"/>
      </w:pPr>
      <w:bookmarkStart w:id="5" w:name="_Toc357762435"/>
      <w:bookmarkStart w:id="6" w:name="_Ref378076816"/>
      <w:r>
        <w:t>Overview</w:t>
      </w:r>
      <w:bookmarkEnd w:id="5"/>
      <w:bookmarkEnd w:id="6"/>
    </w:p>
    <w:p w14:paraId="3DF4A718" w14:textId="77777777" w:rsidR="007D0062" w:rsidRDefault="007D0062" w:rsidP="007D0062">
      <w:r>
        <w:rPr>
          <w:szCs w:val="24"/>
        </w:rPr>
        <w:t xml:space="preserve">The Program performs end-to-end system testing on products within categories that are part of a submitted end-to-end solution. </w:t>
      </w:r>
      <w:r w:rsidR="007E056E">
        <w:rPr>
          <w:szCs w:val="24"/>
        </w:rPr>
        <w:t>Vendor(s) provide the lab a list of components that comprise the solution that they intend the Lab to test and approve for listing on the APL.</w:t>
      </w:r>
    </w:p>
    <w:p w14:paraId="6DBB0D85" w14:textId="77777777" w:rsidR="007E056E" w:rsidRDefault="007E056E" w:rsidP="007D6AA1">
      <w:pPr>
        <w:pStyle w:val="Heading2"/>
      </w:pPr>
      <w:r>
        <w:t xml:space="preserve">Self-Attestation  </w:t>
      </w:r>
    </w:p>
    <w:p w14:paraId="3C02A44C" w14:textId="77777777" w:rsidR="007E056E" w:rsidRDefault="007E056E" w:rsidP="007E056E">
      <w:r>
        <w:t>A s</w:t>
      </w:r>
      <w:r w:rsidRPr="00B35C37">
        <w:t>elf-</w:t>
      </w:r>
      <w:r>
        <w:t>a</w:t>
      </w:r>
      <w:r w:rsidRPr="00B35C37">
        <w:t>ttestation</w:t>
      </w:r>
      <w:r>
        <w:t xml:space="preserve"> asserts that the offering you are submitting for Program conformance evaluation completely satisfies requirements stated in the FRTC document. </w:t>
      </w:r>
    </w:p>
    <w:p w14:paraId="4C65D08C" w14:textId="77777777" w:rsidR="007E056E" w:rsidRDefault="007E056E" w:rsidP="007D6AA1">
      <w:pPr>
        <w:pStyle w:val="Heading3"/>
      </w:pPr>
      <w:r>
        <w:t>Self-Attestation Guidance</w:t>
      </w:r>
    </w:p>
    <w:p w14:paraId="78FE7BFF" w14:textId="77777777" w:rsidR="007E056E" w:rsidRDefault="007E056E" w:rsidP="007E056E">
      <w:r>
        <w:t xml:space="preserve">You must ensure that each component of your submittal is clearly identified in the tables listed in the </w:t>
      </w:r>
      <w:r>
        <w:rPr>
          <w:i/>
        </w:rPr>
        <w:t>Product/Service S</w:t>
      </w:r>
      <w:r w:rsidRPr="008C0AB2">
        <w:rPr>
          <w:i/>
        </w:rPr>
        <w:t>elf Attestation</w:t>
      </w:r>
      <w:r>
        <w:t xml:space="preserve"> or </w:t>
      </w:r>
      <w:r w:rsidRPr="008C0AB2">
        <w:rPr>
          <w:i/>
        </w:rPr>
        <w:t>Product/Service Upgrade</w:t>
      </w:r>
      <w:r>
        <w:t xml:space="preserve"> forms. If a component in your topology is already certified as a component of another approved topology, please ensure the APL listing number for that particular component is included with your submission.  </w:t>
      </w:r>
    </w:p>
    <w:p w14:paraId="55E7F07A" w14:textId="77777777" w:rsidR="0014556C" w:rsidRDefault="0014556C" w:rsidP="007E056E">
      <w:pPr>
        <w:pStyle w:val="BodyText"/>
      </w:pPr>
      <w:r>
        <w:t xml:space="preserve">The </w:t>
      </w:r>
      <w:r w:rsidRPr="007D6AA1">
        <w:rPr>
          <w:i/>
        </w:rPr>
        <w:t>Product/Service Self Attestation</w:t>
      </w:r>
      <w:r>
        <w:t xml:space="preserve"> form for new solutions must always include two attachments: </w:t>
      </w:r>
    </w:p>
    <w:p w14:paraId="3E01687D" w14:textId="77777777" w:rsidR="0014556C" w:rsidRDefault="0014556C" w:rsidP="007D6AA1">
      <w:pPr>
        <w:pStyle w:val="BodyText"/>
        <w:numPr>
          <w:ilvl w:val="0"/>
          <w:numId w:val="103"/>
        </w:numPr>
        <w:spacing w:after="0"/>
      </w:pPr>
      <w:r>
        <w:t>Topology Diagram</w:t>
      </w:r>
    </w:p>
    <w:p w14:paraId="57125A07" w14:textId="77777777" w:rsidR="0014556C" w:rsidRDefault="0014556C" w:rsidP="007D6AA1">
      <w:pPr>
        <w:pStyle w:val="BodyText"/>
        <w:numPr>
          <w:ilvl w:val="0"/>
          <w:numId w:val="103"/>
        </w:numPr>
        <w:spacing w:before="0"/>
      </w:pPr>
      <w:r>
        <w:t>Topology Mapping Worksheet</w:t>
      </w:r>
    </w:p>
    <w:p w14:paraId="7614977B" w14:textId="77777777" w:rsidR="0014556C" w:rsidRDefault="0014556C" w:rsidP="0014556C">
      <w:pPr>
        <w:pStyle w:val="BodyText"/>
      </w:pPr>
      <w:r w:rsidRPr="007D6AA1">
        <w:rPr>
          <w:i/>
        </w:rPr>
        <w:t>Product/Service Upgrade</w:t>
      </w:r>
      <w:r>
        <w:t xml:space="preserve"> forms for existing solutions need only include the updated </w:t>
      </w:r>
      <w:r w:rsidRPr="0014556C">
        <w:t>Topology Mapping Worksheet</w:t>
      </w:r>
      <w:r>
        <w:t xml:space="preserve"> unless the update includes a component not previously listed with the solution.</w:t>
      </w:r>
    </w:p>
    <w:p w14:paraId="0F043AD4" w14:textId="77777777" w:rsidR="0014556C" w:rsidRPr="007E056E" w:rsidRDefault="0014556C" w:rsidP="007D6AA1">
      <w:pPr>
        <w:pStyle w:val="BodyText"/>
      </w:pPr>
      <w:r>
        <w:t xml:space="preserve">The next sections describe the various forms and the type of information required on the </w:t>
      </w:r>
      <w:r>
        <w:rPr>
          <w:i/>
        </w:rPr>
        <w:t>Product/Service S</w:t>
      </w:r>
      <w:r w:rsidRPr="00C5420B">
        <w:rPr>
          <w:i/>
        </w:rPr>
        <w:t>elf Attestation</w:t>
      </w:r>
      <w:r>
        <w:t xml:space="preserve"> or </w:t>
      </w:r>
      <w:r w:rsidRPr="00C5420B">
        <w:rPr>
          <w:i/>
        </w:rPr>
        <w:t>Product/Service Upgrade</w:t>
      </w:r>
      <w:r>
        <w:t xml:space="preserve"> forms.</w:t>
      </w:r>
    </w:p>
    <w:p w14:paraId="30519548" w14:textId="77777777" w:rsidR="007D0062" w:rsidRDefault="007D0062" w:rsidP="007D0062">
      <w:pPr>
        <w:pStyle w:val="Heading2"/>
      </w:pPr>
      <w:r>
        <w:t>Guidance Defining Solution Elements</w:t>
      </w:r>
    </w:p>
    <w:p w14:paraId="44D8C2D3" w14:textId="77777777" w:rsidR="007D0062" w:rsidRDefault="007D0062" w:rsidP="007D0062">
      <w:pPr>
        <w:rPr>
          <w:szCs w:val="24"/>
        </w:rPr>
      </w:pPr>
      <w:r>
        <w:rPr>
          <w:szCs w:val="24"/>
        </w:rPr>
        <w:t xml:space="preserve">Products submitted must be part of an approved or provisionally approved topology.  A topology defines the categories and the basic architecture of an end-to-end system solution.  </w:t>
      </w:r>
    </w:p>
    <w:p w14:paraId="4AB6E00F" w14:textId="77777777" w:rsidR="007D0062" w:rsidRDefault="007D0062" w:rsidP="007D0062">
      <w:pPr>
        <w:rPr>
          <w:szCs w:val="24"/>
        </w:rPr>
      </w:pPr>
      <w:r>
        <w:rPr>
          <w:szCs w:val="24"/>
        </w:rPr>
        <w:t xml:space="preserve">Vendors must select a topology and a category that best represents the functional characteristics of the products being submitted for testing. </w:t>
      </w:r>
    </w:p>
    <w:p w14:paraId="64BE7D42" w14:textId="77777777" w:rsidR="007D0062" w:rsidRDefault="007D0062" w:rsidP="007D0062">
      <w:pPr>
        <w:pStyle w:val="Heading2"/>
      </w:pPr>
      <w:bookmarkStart w:id="7" w:name="_Ref522435763"/>
      <w:r>
        <w:t>New Solutions</w:t>
      </w:r>
      <w:bookmarkEnd w:id="7"/>
    </w:p>
    <w:p w14:paraId="7AD836B2" w14:textId="77777777" w:rsidR="007D0062" w:rsidRPr="00B35C37" w:rsidRDefault="007D0062" w:rsidP="007D0062">
      <w:pPr>
        <w:rPr>
          <w:szCs w:val="24"/>
        </w:rPr>
      </w:pPr>
      <w:r>
        <w:rPr>
          <w:szCs w:val="24"/>
        </w:rPr>
        <w:t xml:space="preserve">When filling out an application for a new solution, the vendor(s) applying must fully complete the </w:t>
      </w:r>
      <w:r w:rsidRPr="00C5420B">
        <w:rPr>
          <w:i/>
          <w:szCs w:val="24"/>
        </w:rPr>
        <w:t>Product/Service Self Attestation Form</w:t>
      </w:r>
      <w:r>
        <w:rPr>
          <w:szCs w:val="24"/>
        </w:rPr>
        <w:t xml:space="preserve">. </w:t>
      </w:r>
    </w:p>
    <w:p w14:paraId="53B7562E" w14:textId="77777777" w:rsidR="007D0062" w:rsidRDefault="007D0062" w:rsidP="007D0062">
      <w:pPr>
        <w:rPr>
          <w:szCs w:val="24"/>
        </w:rPr>
      </w:pPr>
      <w:r>
        <w:rPr>
          <w:szCs w:val="24"/>
        </w:rPr>
        <w:t>Vendors represent their complete end-to-end solution by listing each saleable component in a separate table.  If a component has been previously approved but is part of a new solution, list the APL number with the component.</w:t>
      </w:r>
    </w:p>
    <w:p w14:paraId="3B7204F1" w14:textId="77777777" w:rsidR="007D0062" w:rsidRPr="00622292" w:rsidRDefault="007D0062" w:rsidP="007D0062">
      <w:pPr>
        <w:pStyle w:val="Heading3"/>
      </w:pPr>
      <w:r w:rsidRPr="00622292">
        <w:t>Topology 13.01</w:t>
      </w:r>
    </w:p>
    <w:p w14:paraId="2034706A" w14:textId="77777777" w:rsidR="007D0062" w:rsidRPr="00622292" w:rsidRDefault="007D0062" w:rsidP="007D0062">
      <w:pPr>
        <w:rPr>
          <w:b/>
          <w:szCs w:val="24"/>
        </w:rPr>
      </w:pPr>
      <w:r w:rsidRPr="00622292">
        <w:rPr>
          <w:b/>
          <w:szCs w:val="24"/>
        </w:rPr>
        <w:t>PACS Infrastructure (repeat table as needed for all components)</w:t>
      </w:r>
    </w:p>
    <w:p w14:paraId="16C94457" w14:textId="77777777" w:rsidR="007D0062" w:rsidRDefault="007D0062" w:rsidP="007D0062">
      <w:pPr>
        <w:pStyle w:val="Caption"/>
        <w:keepNext/>
      </w:pPr>
      <w:r>
        <w:t xml:space="preserve">Table </w:t>
      </w:r>
      <w:r w:rsidR="00BA6C35">
        <w:rPr>
          <w:noProof/>
        </w:rPr>
        <w:fldChar w:fldCharType="begin"/>
      </w:r>
      <w:r w:rsidR="00BA6C35">
        <w:rPr>
          <w:noProof/>
        </w:rPr>
        <w:instrText xml:space="preserve"> SEQ Table \* ARABIC </w:instrText>
      </w:r>
      <w:r w:rsidR="00BA6C35">
        <w:rPr>
          <w:noProof/>
        </w:rPr>
        <w:fldChar w:fldCharType="separate"/>
      </w:r>
      <w:r w:rsidR="004A7140">
        <w:rPr>
          <w:noProof/>
        </w:rPr>
        <w:t>4</w:t>
      </w:r>
      <w:r w:rsidR="00BA6C35">
        <w:rPr>
          <w:noProof/>
        </w:rPr>
        <w:fldChar w:fldCharType="end"/>
      </w:r>
      <w:r>
        <w:t xml:space="preserve"> - PACS Infrastructure</w:t>
      </w:r>
      <w:r w:rsidR="00785B1C">
        <w:t xml:space="preserve"> example</w:t>
      </w:r>
    </w:p>
    <w:tbl>
      <w:tblPr>
        <w:tblStyle w:val="TableGrid2"/>
        <w:tblW w:w="0" w:type="auto"/>
        <w:tblInd w:w="108" w:type="dxa"/>
        <w:tblLook w:val="04A0" w:firstRow="1" w:lastRow="0" w:firstColumn="1" w:lastColumn="0" w:noHBand="0" w:noVBand="1"/>
      </w:tblPr>
      <w:tblGrid>
        <w:gridCol w:w="2160"/>
        <w:gridCol w:w="6570"/>
      </w:tblGrid>
      <w:tr w:rsidR="007D0062" w:rsidRPr="00622292" w14:paraId="3CED9510" w14:textId="77777777" w:rsidTr="00FF0927">
        <w:tc>
          <w:tcPr>
            <w:tcW w:w="2160" w:type="dxa"/>
            <w:shd w:val="clear" w:color="auto" w:fill="EAEAEA"/>
            <w:vAlign w:val="center"/>
          </w:tcPr>
          <w:p w14:paraId="424F6910" w14:textId="77777777" w:rsidR="007D0062" w:rsidRPr="00622292" w:rsidRDefault="007D0062" w:rsidP="00FF0927">
            <w:pPr>
              <w:spacing w:after="0"/>
              <w:jc w:val="right"/>
              <w:rPr>
                <w:szCs w:val="24"/>
              </w:rPr>
            </w:pPr>
            <w:r w:rsidRPr="00622292">
              <w:rPr>
                <w:szCs w:val="24"/>
              </w:rPr>
              <w:t>Manufacturer Name</w:t>
            </w:r>
          </w:p>
        </w:tc>
        <w:tc>
          <w:tcPr>
            <w:tcW w:w="6570" w:type="dxa"/>
          </w:tcPr>
          <w:p w14:paraId="7B7E7223" w14:textId="77777777" w:rsidR="007D0062" w:rsidRPr="00622292" w:rsidRDefault="00DE7A10" w:rsidP="00FF0927">
            <w:pPr>
              <w:spacing w:after="0"/>
              <w:jc w:val="both"/>
              <w:rPr>
                <w:szCs w:val="24"/>
              </w:rPr>
            </w:pPr>
            <w:r>
              <w:rPr>
                <w:szCs w:val="24"/>
              </w:rPr>
              <w:t>ACME Access Control, Inc.</w:t>
            </w:r>
          </w:p>
        </w:tc>
      </w:tr>
      <w:tr w:rsidR="007D0062" w:rsidRPr="00622292" w14:paraId="6307EE3D" w14:textId="77777777" w:rsidTr="00FF0927">
        <w:tc>
          <w:tcPr>
            <w:tcW w:w="2160" w:type="dxa"/>
            <w:shd w:val="clear" w:color="auto" w:fill="EAEAEA"/>
            <w:vAlign w:val="center"/>
          </w:tcPr>
          <w:p w14:paraId="017C5378" w14:textId="77777777" w:rsidR="007D0062" w:rsidRPr="00622292" w:rsidRDefault="007D0062" w:rsidP="00FF0927">
            <w:pPr>
              <w:spacing w:after="0"/>
              <w:jc w:val="right"/>
              <w:rPr>
                <w:szCs w:val="24"/>
              </w:rPr>
            </w:pPr>
            <w:r w:rsidRPr="00622292">
              <w:rPr>
                <w:szCs w:val="24"/>
              </w:rPr>
              <w:t>Product Name</w:t>
            </w:r>
          </w:p>
        </w:tc>
        <w:tc>
          <w:tcPr>
            <w:tcW w:w="6570" w:type="dxa"/>
          </w:tcPr>
          <w:p w14:paraId="199ACF1B" w14:textId="77777777" w:rsidR="007D0062" w:rsidRPr="00622292" w:rsidRDefault="00DE7A10" w:rsidP="00FF0927">
            <w:pPr>
              <w:spacing w:after="0"/>
              <w:jc w:val="both"/>
              <w:rPr>
                <w:szCs w:val="24"/>
              </w:rPr>
            </w:pPr>
            <w:r>
              <w:rPr>
                <w:szCs w:val="24"/>
              </w:rPr>
              <w:t>Ultimate Physical Access Control Head End Software - 64 readers</w:t>
            </w:r>
          </w:p>
        </w:tc>
      </w:tr>
      <w:tr w:rsidR="007D0062" w:rsidRPr="00622292" w14:paraId="05E7225D" w14:textId="77777777" w:rsidTr="00FF0927">
        <w:tc>
          <w:tcPr>
            <w:tcW w:w="2160" w:type="dxa"/>
            <w:shd w:val="clear" w:color="auto" w:fill="EAEAEA"/>
            <w:vAlign w:val="center"/>
          </w:tcPr>
          <w:p w14:paraId="424B7EAD" w14:textId="77777777" w:rsidR="007D0062" w:rsidRPr="00622292" w:rsidRDefault="007D0062" w:rsidP="00FF0927">
            <w:pPr>
              <w:spacing w:after="0"/>
              <w:jc w:val="right"/>
              <w:rPr>
                <w:szCs w:val="24"/>
              </w:rPr>
            </w:pPr>
            <w:r w:rsidRPr="00622292">
              <w:rPr>
                <w:szCs w:val="24"/>
              </w:rPr>
              <w:lastRenderedPageBreak/>
              <w:t>Part Number</w:t>
            </w:r>
          </w:p>
        </w:tc>
        <w:tc>
          <w:tcPr>
            <w:tcW w:w="6570" w:type="dxa"/>
          </w:tcPr>
          <w:p w14:paraId="65479334" w14:textId="77777777" w:rsidR="007D0062" w:rsidRPr="00622292" w:rsidRDefault="00DE7A10" w:rsidP="00FF0927">
            <w:pPr>
              <w:spacing w:after="0"/>
              <w:jc w:val="both"/>
              <w:rPr>
                <w:szCs w:val="24"/>
              </w:rPr>
            </w:pPr>
            <w:r>
              <w:rPr>
                <w:szCs w:val="24"/>
              </w:rPr>
              <w:t>U-101-64</w:t>
            </w:r>
          </w:p>
        </w:tc>
      </w:tr>
      <w:tr w:rsidR="007D0062" w:rsidRPr="00622292" w14:paraId="48022B7D" w14:textId="77777777" w:rsidTr="00FF0927">
        <w:tc>
          <w:tcPr>
            <w:tcW w:w="2160" w:type="dxa"/>
            <w:shd w:val="clear" w:color="auto" w:fill="EAEAEA"/>
            <w:vAlign w:val="center"/>
          </w:tcPr>
          <w:p w14:paraId="0F1DEF8D" w14:textId="77777777" w:rsidR="007D0062" w:rsidRPr="00622292" w:rsidRDefault="007D0062" w:rsidP="00FF0927">
            <w:pPr>
              <w:spacing w:after="0"/>
              <w:jc w:val="right"/>
              <w:rPr>
                <w:szCs w:val="24"/>
              </w:rPr>
            </w:pPr>
            <w:r w:rsidRPr="00622292">
              <w:rPr>
                <w:szCs w:val="24"/>
              </w:rPr>
              <w:t>Hardware Version</w:t>
            </w:r>
          </w:p>
        </w:tc>
        <w:tc>
          <w:tcPr>
            <w:tcW w:w="6570" w:type="dxa"/>
          </w:tcPr>
          <w:p w14:paraId="0A7BBCAF" w14:textId="77777777" w:rsidR="007D0062" w:rsidRPr="00622292" w:rsidRDefault="007D0062" w:rsidP="00FF0927">
            <w:pPr>
              <w:spacing w:after="0"/>
              <w:jc w:val="both"/>
              <w:rPr>
                <w:szCs w:val="24"/>
              </w:rPr>
            </w:pPr>
          </w:p>
        </w:tc>
      </w:tr>
      <w:tr w:rsidR="007D0062" w:rsidRPr="00622292" w14:paraId="478CCC27" w14:textId="77777777" w:rsidTr="00FF0927">
        <w:tc>
          <w:tcPr>
            <w:tcW w:w="2160" w:type="dxa"/>
            <w:shd w:val="clear" w:color="auto" w:fill="EAEAEA"/>
            <w:vAlign w:val="center"/>
          </w:tcPr>
          <w:p w14:paraId="164B30CE" w14:textId="77777777" w:rsidR="007D0062" w:rsidRPr="00622292" w:rsidRDefault="007D0062" w:rsidP="00FF0927">
            <w:pPr>
              <w:spacing w:after="0"/>
              <w:jc w:val="right"/>
              <w:rPr>
                <w:szCs w:val="24"/>
              </w:rPr>
            </w:pPr>
            <w:r w:rsidRPr="00622292">
              <w:rPr>
                <w:szCs w:val="24"/>
              </w:rPr>
              <w:t>Software Version</w:t>
            </w:r>
          </w:p>
        </w:tc>
        <w:tc>
          <w:tcPr>
            <w:tcW w:w="6570" w:type="dxa"/>
          </w:tcPr>
          <w:p w14:paraId="5D9C12DF" w14:textId="77777777" w:rsidR="007D0062" w:rsidRPr="00622292" w:rsidRDefault="00DE7A10" w:rsidP="00FF0927">
            <w:pPr>
              <w:spacing w:after="0"/>
              <w:jc w:val="both"/>
              <w:rPr>
                <w:szCs w:val="24"/>
              </w:rPr>
            </w:pPr>
            <w:r>
              <w:rPr>
                <w:szCs w:val="24"/>
              </w:rPr>
              <w:t>2.1.71.1051</w:t>
            </w:r>
          </w:p>
        </w:tc>
      </w:tr>
      <w:tr w:rsidR="007D0062" w:rsidRPr="00622292" w14:paraId="7C7A4EA1" w14:textId="77777777" w:rsidTr="00FF0927">
        <w:tc>
          <w:tcPr>
            <w:tcW w:w="2160" w:type="dxa"/>
            <w:shd w:val="clear" w:color="auto" w:fill="EAEAEA"/>
            <w:vAlign w:val="center"/>
          </w:tcPr>
          <w:p w14:paraId="7F80D785" w14:textId="77777777" w:rsidR="007D0062" w:rsidRPr="00622292" w:rsidRDefault="007D0062" w:rsidP="00FF0927">
            <w:pPr>
              <w:spacing w:after="0"/>
              <w:jc w:val="right"/>
              <w:rPr>
                <w:szCs w:val="24"/>
              </w:rPr>
            </w:pPr>
            <w:r w:rsidRPr="00622292">
              <w:rPr>
                <w:szCs w:val="24"/>
              </w:rPr>
              <w:t>Firmware Version</w:t>
            </w:r>
          </w:p>
        </w:tc>
        <w:tc>
          <w:tcPr>
            <w:tcW w:w="6570" w:type="dxa"/>
          </w:tcPr>
          <w:p w14:paraId="0CD903FA" w14:textId="77777777" w:rsidR="007D0062" w:rsidRPr="00622292" w:rsidRDefault="007D0062" w:rsidP="00FF0927">
            <w:pPr>
              <w:spacing w:after="0"/>
              <w:jc w:val="both"/>
              <w:rPr>
                <w:szCs w:val="24"/>
              </w:rPr>
            </w:pPr>
          </w:p>
        </w:tc>
      </w:tr>
      <w:tr w:rsidR="007D0062" w:rsidRPr="00622292" w14:paraId="7447A640" w14:textId="77777777" w:rsidTr="00FF0927">
        <w:tc>
          <w:tcPr>
            <w:tcW w:w="2160" w:type="dxa"/>
            <w:shd w:val="clear" w:color="auto" w:fill="EAEAEA"/>
            <w:vAlign w:val="center"/>
          </w:tcPr>
          <w:p w14:paraId="7B277B42" w14:textId="77777777" w:rsidR="007D0062" w:rsidRPr="00622292" w:rsidRDefault="007D0062" w:rsidP="00FF0927">
            <w:pPr>
              <w:spacing w:after="0"/>
              <w:jc w:val="right"/>
              <w:rPr>
                <w:szCs w:val="24"/>
              </w:rPr>
            </w:pPr>
            <w:r w:rsidRPr="00622292">
              <w:rPr>
                <w:szCs w:val="24"/>
              </w:rPr>
              <w:t>APL #</w:t>
            </w:r>
          </w:p>
        </w:tc>
        <w:tc>
          <w:tcPr>
            <w:tcW w:w="6570" w:type="dxa"/>
          </w:tcPr>
          <w:p w14:paraId="34B08E16" w14:textId="77777777" w:rsidR="007D0062" w:rsidRPr="00622292" w:rsidRDefault="00DE7A10" w:rsidP="00FF0927">
            <w:pPr>
              <w:spacing w:after="0"/>
              <w:jc w:val="both"/>
              <w:rPr>
                <w:szCs w:val="24"/>
              </w:rPr>
            </w:pPr>
            <w:r>
              <w:rPr>
                <w:szCs w:val="24"/>
              </w:rPr>
              <w:t>New submission</w:t>
            </w:r>
          </w:p>
        </w:tc>
      </w:tr>
    </w:tbl>
    <w:p w14:paraId="7BC1D14B" w14:textId="77777777" w:rsidR="007D0062" w:rsidRPr="00622292" w:rsidRDefault="007D0062" w:rsidP="007D0062">
      <w:pPr>
        <w:spacing w:after="0"/>
        <w:rPr>
          <w:sz w:val="20"/>
        </w:rPr>
      </w:pPr>
    </w:p>
    <w:p w14:paraId="558727C0" w14:textId="77777777" w:rsidR="007D0062" w:rsidRPr="00622292" w:rsidRDefault="007D0062" w:rsidP="007D0062">
      <w:pPr>
        <w:rPr>
          <w:b/>
          <w:szCs w:val="24"/>
        </w:rPr>
      </w:pPr>
      <w:r w:rsidRPr="00622292">
        <w:rPr>
          <w:b/>
          <w:szCs w:val="24"/>
        </w:rPr>
        <w:t>Validation System (repeat table as needed for all components)</w:t>
      </w:r>
    </w:p>
    <w:p w14:paraId="3D0CD42E" w14:textId="77777777" w:rsidR="007D0062" w:rsidRDefault="007D0062" w:rsidP="007D0062">
      <w:pPr>
        <w:pStyle w:val="Caption"/>
        <w:keepNext/>
      </w:pPr>
      <w:r>
        <w:t xml:space="preserve">Table </w:t>
      </w:r>
      <w:r w:rsidR="00BA6C35">
        <w:rPr>
          <w:noProof/>
        </w:rPr>
        <w:fldChar w:fldCharType="begin"/>
      </w:r>
      <w:r w:rsidR="00BA6C35">
        <w:rPr>
          <w:noProof/>
        </w:rPr>
        <w:instrText xml:space="preserve"> SEQ Table \* ARABIC </w:instrText>
      </w:r>
      <w:r w:rsidR="00BA6C35">
        <w:rPr>
          <w:noProof/>
        </w:rPr>
        <w:fldChar w:fldCharType="separate"/>
      </w:r>
      <w:r w:rsidR="004A7140">
        <w:rPr>
          <w:noProof/>
        </w:rPr>
        <w:t>5</w:t>
      </w:r>
      <w:r w:rsidR="00BA6C35">
        <w:rPr>
          <w:noProof/>
        </w:rPr>
        <w:fldChar w:fldCharType="end"/>
      </w:r>
      <w:r>
        <w:t xml:space="preserve"> - Validation System</w:t>
      </w:r>
      <w:r w:rsidR="00785B1C">
        <w:t xml:space="preserve"> example</w:t>
      </w:r>
    </w:p>
    <w:tbl>
      <w:tblPr>
        <w:tblStyle w:val="TableGrid2"/>
        <w:tblW w:w="0" w:type="auto"/>
        <w:tblInd w:w="108" w:type="dxa"/>
        <w:tblLook w:val="04A0" w:firstRow="1" w:lastRow="0" w:firstColumn="1" w:lastColumn="0" w:noHBand="0" w:noVBand="1"/>
      </w:tblPr>
      <w:tblGrid>
        <w:gridCol w:w="2160"/>
        <w:gridCol w:w="6570"/>
      </w:tblGrid>
      <w:tr w:rsidR="007D0062" w:rsidRPr="00622292" w14:paraId="3A504281" w14:textId="77777777" w:rsidTr="00FF0927">
        <w:tc>
          <w:tcPr>
            <w:tcW w:w="2160" w:type="dxa"/>
            <w:shd w:val="clear" w:color="auto" w:fill="EAEAEA"/>
            <w:vAlign w:val="center"/>
          </w:tcPr>
          <w:p w14:paraId="3034C3FA" w14:textId="77777777" w:rsidR="007D0062" w:rsidRPr="00622292" w:rsidRDefault="007D0062" w:rsidP="00FF0927">
            <w:pPr>
              <w:spacing w:after="0"/>
              <w:jc w:val="right"/>
              <w:rPr>
                <w:szCs w:val="24"/>
              </w:rPr>
            </w:pPr>
            <w:r w:rsidRPr="00622292">
              <w:rPr>
                <w:szCs w:val="24"/>
              </w:rPr>
              <w:t>Manufacturer Name</w:t>
            </w:r>
          </w:p>
        </w:tc>
        <w:tc>
          <w:tcPr>
            <w:tcW w:w="6570" w:type="dxa"/>
          </w:tcPr>
          <w:p w14:paraId="734F0A6F" w14:textId="77777777" w:rsidR="007D0062" w:rsidRPr="00622292" w:rsidRDefault="00DE7A10" w:rsidP="00FF0927">
            <w:pPr>
              <w:spacing w:after="0"/>
              <w:jc w:val="both"/>
              <w:rPr>
                <w:szCs w:val="24"/>
              </w:rPr>
            </w:pPr>
            <w:r>
              <w:rPr>
                <w:szCs w:val="24"/>
              </w:rPr>
              <w:t>Shark Systems</w:t>
            </w:r>
          </w:p>
        </w:tc>
      </w:tr>
      <w:tr w:rsidR="007D0062" w:rsidRPr="00622292" w14:paraId="258094C4" w14:textId="77777777" w:rsidTr="00FF0927">
        <w:tc>
          <w:tcPr>
            <w:tcW w:w="2160" w:type="dxa"/>
            <w:shd w:val="clear" w:color="auto" w:fill="EAEAEA"/>
            <w:vAlign w:val="center"/>
          </w:tcPr>
          <w:p w14:paraId="34142435" w14:textId="77777777" w:rsidR="007D0062" w:rsidRPr="00622292" w:rsidRDefault="007D0062" w:rsidP="00FF0927">
            <w:pPr>
              <w:spacing w:after="0"/>
              <w:jc w:val="right"/>
              <w:rPr>
                <w:szCs w:val="24"/>
              </w:rPr>
            </w:pPr>
            <w:r w:rsidRPr="00622292">
              <w:rPr>
                <w:szCs w:val="24"/>
              </w:rPr>
              <w:t>Product Name</w:t>
            </w:r>
          </w:p>
        </w:tc>
        <w:tc>
          <w:tcPr>
            <w:tcW w:w="6570" w:type="dxa"/>
          </w:tcPr>
          <w:p w14:paraId="03BDDAD3" w14:textId="77777777" w:rsidR="007D0062" w:rsidRPr="00622292" w:rsidRDefault="00DE7A10" w:rsidP="00FF0927">
            <w:pPr>
              <w:spacing w:after="0"/>
              <w:jc w:val="both"/>
              <w:rPr>
                <w:szCs w:val="24"/>
              </w:rPr>
            </w:pPr>
            <w:r>
              <w:rPr>
                <w:szCs w:val="24"/>
              </w:rPr>
              <w:t>Shark PIV Validator - Desktop Registration Module</w:t>
            </w:r>
          </w:p>
        </w:tc>
      </w:tr>
      <w:tr w:rsidR="007D0062" w:rsidRPr="00622292" w14:paraId="484A2542" w14:textId="77777777" w:rsidTr="00FF0927">
        <w:tc>
          <w:tcPr>
            <w:tcW w:w="2160" w:type="dxa"/>
            <w:shd w:val="clear" w:color="auto" w:fill="EAEAEA"/>
            <w:vAlign w:val="center"/>
          </w:tcPr>
          <w:p w14:paraId="50D7DAF3" w14:textId="77777777" w:rsidR="007D0062" w:rsidRPr="00622292" w:rsidRDefault="007D0062" w:rsidP="00FF0927">
            <w:pPr>
              <w:spacing w:after="0"/>
              <w:jc w:val="right"/>
              <w:rPr>
                <w:szCs w:val="24"/>
              </w:rPr>
            </w:pPr>
            <w:r w:rsidRPr="00622292">
              <w:rPr>
                <w:szCs w:val="24"/>
              </w:rPr>
              <w:t>Part Number</w:t>
            </w:r>
          </w:p>
        </w:tc>
        <w:tc>
          <w:tcPr>
            <w:tcW w:w="6570" w:type="dxa"/>
          </w:tcPr>
          <w:p w14:paraId="03F77B84" w14:textId="77777777" w:rsidR="007D0062" w:rsidRPr="00622292" w:rsidRDefault="00DE7A10" w:rsidP="00FF0927">
            <w:pPr>
              <w:spacing w:after="0"/>
              <w:jc w:val="both"/>
              <w:rPr>
                <w:szCs w:val="24"/>
              </w:rPr>
            </w:pPr>
            <w:r>
              <w:rPr>
                <w:szCs w:val="24"/>
              </w:rPr>
              <w:t>SPV0001-REG</w:t>
            </w:r>
          </w:p>
        </w:tc>
      </w:tr>
      <w:tr w:rsidR="007D0062" w:rsidRPr="00622292" w14:paraId="6DDE61C1" w14:textId="77777777" w:rsidTr="00FF0927">
        <w:tc>
          <w:tcPr>
            <w:tcW w:w="2160" w:type="dxa"/>
            <w:shd w:val="clear" w:color="auto" w:fill="EAEAEA"/>
            <w:vAlign w:val="center"/>
          </w:tcPr>
          <w:p w14:paraId="5F84388E" w14:textId="77777777" w:rsidR="007D0062" w:rsidRPr="00622292" w:rsidRDefault="007D0062" w:rsidP="00FF0927">
            <w:pPr>
              <w:spacing w:after="0"/>
              <w:jc w:val="right"/>
              <w:rPr>
                <w:szCs w:val="24"/>
              </w:rPr>
            </w:pPr>
            <w:r w:rsidRPr="00622292">
              <w:rPr>
                <w:szCs w:val="24"/>
              </w:rPr>
              <w:t>Hardware Version</w:t>
            </w:r>
          </w:p>
        </w:tc>
        <w:tc>
          <w:tcPr>
            <w:tcW w:w="6570" w:type="dxa"/>
          </w:tcPr>
          <w:p w14:paraId="6E7A88C8" w14:textId="77777777" w:rsidR="007D0062" w:rsidRPr="00622292" w:rsidRDefault="007D0062" w:rsidP="00FF0927">
            <w:pPr>
              <w:spacing w:after="0"/>
              <w:jc w:val="both"/>
              <w:rPr>
                <w:szCs w:val="24"/>
              </w:rPr>
            </w:pPr>
          </w:p>
        </w:tc>
      </w:tr>
      <w:tr w:rsidR="007D0062" w:rsidRPr="00622292" w14:paraId="72620C17" w14:textId="77777777" w:rsidTr="00FF0927">
        <w:tc>
          <w:tcPr>
            <w:tcW w:w="2160" w:type="dxa"/>
            <w:shd w:val="clear" w:color="auto" w:fill="EAEAEA"/>
            <w:vAlign w:val="center"/>
          </w:tcPr>
          <w:p w14:paraId="0759281F" w14:textId="77777777" w:rsidR="007D0062" w:rsidRPr="00622292" w:rsidRDefault="007D0062" w:rsidP="00FF0927">
            <w:pPr>
              <w:spacing w:after="0"/>
              <w:jc w:val="right"/>
              <w:rPr>
                <w:szCs w:val="24"/>
              </w:rPr>
            </w:pPr>
            <w:r w:rsidRPr="00622292">
              <w:rPr>
                <w:szCs w:val="24"/>
              </w:rPr>
              <w:t>Software Version</w:t>
            </w:r>
          </w:p>
        </w:tc>
        <w:tc>
          <w:tcPr>
            <w:tcW w:w="6570" w:type="dxa"/>
          </w:tcPr>
          <w:p w14:paraId="0264DC3F" w14:textId="77777777" w:rsidR="007D0062" w:rsidRPr="00622292" w:rsidRDefault="000A2DEB" w:rsidP="00FF0927">
            <w:pPr>
              <w:spacing w:after="0"/>
              <w:jc w:val="both"/>
              <w:rPr>
                <w:szCs w:val="24"/>
              </w:rPr>
            </w:pPr>
            <w:r>
              <w:rPr>
                <w:szCs w:val="24"/>
              </w:rPr>
              <w:t>1.18.2.1050</w:t>
            </w:r>
          </w:p>
        </w:tc>
      </w:tr>
      <w:tr w:rsidR="007D0062" w:rsidRPr="00622292" w14:paraId="4EFBD228" w14:textId="77777777" w:rsidTr="00FF0927">
        <w:tc>
          <w:tcPr>
            <w:tcW w:w="2160" w:type="dxa"/>
            <w:shd w:val="clear" w:color="auto" w:fill="EAEAEA"/>
            <w:vAlign w:val="center"/>
          </w:tcPr>
          <w:p w14:paraId="3676B8D5" w14:textId="77777777" w:rsidR="007D0062" w:rsidRPr="00622292" w:rsidRDefault="007D0062" w:rsidP="00FF0927">
            <w:pPr>
              <w:spacing w:after="0"/>
              <w:jc w:val="right"/>
              <w:rPr>
                <w:szCs w:val="24"/>
              </w:rPr>
            </w:pPr>
            <w:r w:rsidRPr="00622292">
              <w:rPr>
                <w:szCs w:val="24"/>
              </w:rPr>
              <w:t>Firmware Version</w:t>
            </w:r>
          </w:p>
        </w:tc>
        <w:tc>
          <w:tcPr>
            <w:tcW w:w="6570" w:type="dxa"/>
          </w:tcPr>
          <w:p w14:paraId="039D9222" w14:textId="77777777" w:rsidR="007D0062" w:rsidRPr="00622292" w:rsidRDefault="007D0062" w:rsidP="00FF0927">
            <w:pPr>
              <w:spacing w:after="0"/>
              <w:jc w:val="both"/>
              <w:rPr>
                <w:szCs w:val="24"/>
              </w:rPr>
            </w:pPr>
          </w:p>
        </w:tc>
      </w:tr>
      <w:tr w:rsidR="00DE7A10" w:rsidRPr="00622292" w14:paraId="2C46AECF" w14:textId="77777777" w:rsidTr="00FF0927">
        <w:tc>
          <w:tcPr>
            <w:tcW w:w="2160" w:type="dxa"/>
            <w:shd w:val="clear" w:color="auto" w:fill="EAEAEA"/>
            <w:vAlign w:val="center"/>
          </w:tcPr>
          <w:p w14:paraId="2DBA1E07" w14:textId="77777777" w:rsidR="00DE7A10" w:rsidRPr="00622292" w:rsidRDefault="00DE7A10" w:rsidP="00DE7A10">
            <w:pPr>
              <w:spacing w:after="0"/>
              <w:jc w:val="right"/>
              <w:rPr>
                <w:szCs w:val="24"/>
              </w:rPr>
            </w:pPr>
            <w:r w:rsidRPr="00622292">
              <w:rPr>
                <w:szCs w:val="24"/>
              </w:rPr>
              <w:t>APL #</w:t>
            </w:r>
          </w:p>
        </w:tc>
        <w:tc>
          <w:tcPr>
            <w:tcW w:w="6570" w:type="dxa"/>
          </w:tcPr>
          <w:p w14:paraId="581EAFAF" w14:textId="77777777" w:rsidR="00DE7A10" w:rsidRPr="00622292" w:rsidRDefault="00DE7A10" w:rsidP="00DE7A10">
            <w:pPr>
              <w:spacing w:after="0"/>
              <w:jc w:val="both"/>
              <w:rPr>
                <w:szCs w:val="24"/>
              </w:rPr>
            </w:pPr>
            <w:r>
              <w:rPr>
                <w:szCs w:val="24"/>
              </w:rPr>
              <w:t>New submission</w:t>
            </w:r>
          </w:p>
        </w:tc>
      </w:tr>
    </w:tbl>
    <w:p w14:paraId="2EACF3B2" w14:textId="77777777" w:rsidR="007D0062" w:rsidRPr="00622292" w:rsidRDefault="007D0062" w:rsidP="007D0062">
      <w:pPr>
        <w:spacing w:after="0"/>
        <w:rPr>
          <w:sz w:val="20"/>
        </w:rPr>
      </w:pPr>
    </w:p>
    <w:p w14:paraId="3C0DCBDB" w14:textId="77777777" w:rsidR="007D0062" w:rsidRPr="00622292" w:rsidRDefault="007D0062" w:rsidP="007D6AA1">
      <w:pPr>
        <w:keepNext/>
        <w:rPr>
          <w:b/>
          <w:szCs w:val="24"/>
        </w:rPr>
      </w:pPr>
      <w:r w:rsidRPr="00622292">
        <w:rPr>
          <w:b/>
          <w:szCs w:val="24"/>
        </w:rPr>
        <w:t>PIV Reader</w:t>
      </w:r>
      <w:r>
        <w:rPr>
          <w:b/>
          <w:szCs w:val="24"/>
        </w:rPr>
        <w:t xml:space="preserve"> (repeat table as needed for all components)</w:t>
      </w:r>
    </w:p>
    <w:p w14:paraId="78526261" w14:textId="77777777" w:rsidR="007D0062" w:rsidRDefault="007D0062" w:rsidP="007D0062">
      <w:pPr>
        <w:pStyle w:val="Caption"/>
        <w:keepNext/>
      </w:pPr>
      <w:r>
        <w:t xml:space="preserve">Table </w:t>
      </w:r>
      <w:r w:rsidR="00BA6C35">
        <w:rPr>
          <w:noProof/>
        </w:rPr>
        <w:fldChar w:fldCharType="begin"/>
      </w:r>
      <w:r w:rsidR="00BA6C35">
        <w:rPr>
          <w:noProof/>
        </w:rPr>
        <w:instrText xml:space="preserve"> SEQ Table \* ARABIC </w:instrText>
      </w:r>
      <w:r w:rsidR="00BA6C35">
        <w:rPr>
          <w:noProof/>
        </w:rPr>
        <w:fldChar w:fldCharType="separate"/>
      </w:r>
      <w:r w:rsidR="004A7140">
        <w:rPr>
          <w:noProof/>
        </w:rPr>
        <w:t>6</w:t>
      </w:r>
      <w:r w:rsidR="00BA6C35">
        <w:rPr>
          <w:noProof/>
        </w:rPr>
        <w:fldChar w:fldCharType="end"/>
      </w:r>
      <w:r>
        <w:t xml:space="preserve"> - PIV Reader</w:t>
      </w:r>
      <w:r w:rsidR="00785B1C">
        <w:t xml:space="preserve"> example</w:t>
      </w:r>
    </w:p>
    <w:tbl>
      <w:tblPr>
        <w:tblStyle w:val="TableGrid2"/>
        <w:tblW w:w="0" w:type="auto"/>
        <w:tblInd w:w="108" w:type="dxa"/>
        <w:tblLook w:val="04A0" w:firstRow="1" w:lastRow="0" w:firstColumn="1" w:lastColumn="0" w:noHBand="0" w:noVBand="1"/>
      </w:tblPr>
      <w:tblGrid>
        <w:gridCol w:w="2160"/>
        <w:gridCol w:w="6570"/>
      </w:tblGrid>
      <w:tr w:rsidR="007D0062" w:rsidRPr="00622292" w14:paraId="2C1859C5" w14:textId="77777777" w:rsidTr="00FF0927">
        <w:tc>
          <w:tcPr>
            <w:tcW w:w="2160" w:type="dxa"/>
            <w:shd w:val="clear" w:color="auto" w:fill="EAEAEA"/>
            <w:vAlign w:val="center"/>
          </w:tcPr>
          <w:p w14:paraId="0B950A91" w14:textId="77777777" w:rsidR="007D0062" w:rsidRPr="00622292" w:rsidRDefault="007D0062" w:rsidP="00FF0927">
            <w:pPr>
              <w:spacing w:after="0"/>
              <w:jc w:val="right"/>
              <w:rPr>
                <w:szCs w:val="24"/>
              </w:rPr>
            </w:pPr>
            <w:r w:rsidRPr="00622292">
              <w:rPr>
                <w:szCs w:val="24"/>
              </w:rPr>
              <w:t>Manufacturer Name</w:t>
            </w:r>
          </w:p>
        </w:tc>
        <w:tc>
          <w:tcPr>
            <w:tcW w:w="6570" w:type="dxa"/>
          </w:tcPr>
          <w:p w14:paraId="6FC322BB" w14:textId="77777777" w:rsidR="007D0062" w:rsidRPr="00622292" w:rsidRDefault="00DE7A10" w:rsidP="00FF0927">
            <w:pPr>
              <w:spacing w:after="0"/>
              <w:jc w:val="both"/>
              <w:rPr>
                <w:szCs w:val="24"/>
              </w:rPr>
            </w:pPr>
            <w:r>
              <w:rPr>
                <w:szCs w:val="24"/>
              </w:rPr>
              <w:t>QuickRead, LLC</w:t>
            </w:r>
          </w:p>
        </w:tc>
      </w:tr>
      <w:tr w:rsidR="007D0062" w:rsidRPr="00622292" w14:paraId="62D1A6D4" w14:textId="77777777" w:rsidTr="00FF0927">
        <w:tc>
          <w:tcPr>
            <w:tcW w:w="2160" w:type="dxa"/>
            <w:shd w:val="clear" w:color="auto" w:fill="EAEAEA"/>
            <w:vAlign w:val="center"/>
          </w:tcPr>
          <w:p w14:paraId="3D389B88" w14:textId="77777777" w:rsidR="007D0062" w:rsidRPr="00622292" w:rsidRDefault="007D0062" w:rsidP="00FF0927">
            <w:pPr>
              <w:spacing w:after="0"/>
              <w:jc w:val="right"/>
              <w:rPr>
                <w:szCs w:val="24"/>
              </w:rPr>
            </w:pPr>
            <w:r w:rsidRPr="00622292">
              <w:rPr>
                <w:szCs w:val="24"/>
              </w:rPr>
              <w:t>Product Name</w:t>
            </w:r>
          </w:p>
        </w:tc>
        <w:tc>
          <w:tcPr>
            <w:tcW w:w="6570" w:type="dxa"/>
          </w:tcPr>
          <w:p w14:paraId="3FB37664" w14:textId="77777777" w:rsidR="007D0062" w:rsidRPr="00622292" w:rsidRDefault="00DE7A10" w:rsidP="00FF0927">
            <w:pPr>
              <w:spacing w:after="0"/>
              <w:jc w:val="both"/>
              <w:rPr>
                <w:szCs w:val="24"/>
              </w:rPr>
            </w:pPr>
            <w:r>
              <w:rPr>
                <w:szCs w:val="24"/>
              </w:rPr>
              <w:t>Lightning</w:t>
            </w:r>
            <w:r w:rsidR="00FF0927">
              <w:rPr>
                <w:szCs w:val="24"/>
              </w:rPr>
              <w:t>Fast</w:t>
            </w:r>
            <w:r w:rsidR="009F1358">
              <w:rPr>
                <w:szCs w:val="24"/>
              </w:rPr>
              <w:t xml:space="preserve"> 3</w:t>
            </w:r>
            <w:r w:rsidR="00FF0927">
              <w:rPr>
                <w:szCs w:val="24"/>
              </w:rPr>
              <w:t>FA Contact/Contactless/Keypad/Bio</w:t>
            </w:r>
          </w:p>
        </w:tc>
      </w:tr>
      <w:tr w:rsidR="007D0062" w:rsidRPr="00622292" w14:paraId="51689459" w14:textId="77777777" w:rsidTr="00FF0927">
        <w:tc>
          <w:tcPr>
            <w:tcW w:w="2160" w:type="dxa"/>
            <w:shd w:val="clear" w:color="auto" w:fill="EAEAEA"/>
            <w:vAlign w:val="center"/>
          </w:tcPr>
          <w:p w14:paraId="1FF9FE51" w14:textId="77777777" w:rsidR="007D0062" w:rsidRPr="00622292" w:rsidRDefault="007D0062" w:rsidP="00FF0927">
            <w:pPr>
              <w:spacing w:after="0"/>
              <w:jc w:val="right"/>
              <w:rPr>
                <w:szCs w:val="24"/>
              </w:rPr>
            </w:pPr>
            <w:r w:rsidRPr="00622292">
              <w:rPr>
                <w:szCs w:val="24"/>
              </w:rPr>
              <w:t>Part Number</w:t>
            </w:r>
          </w:p>
        </w:tc>
        <w:tc>
          <w:tcPr>
            <w:tcW w:w="6570" w:type="dxa"/>
          </w:tcPr>
          <w:p w14:paraId="549E2119" w14:textId="77777777" w:rsidR="007D0062" w:rsidRPr="00622292" w:rsidRDefault="009F1358" w:rsidP="00FF0927">
            <w:pPr>
              <w:spacing w:after="0"/>
              <w:jc w:val="both"/>
              <w:rPr>
                <w:szCs w:val="24"/>
              </w:rPr>
            </w:pPr>
            <w:r>
              <w:rPr>
                <w:szCs w:val="24"/>
              </w:rPr>
              <w:t>QR-L</w:t>
            </w:r>
            <w:r w:rsidR="00FF0927">
              <w:rPr>
                <w:szCs w:val="24"/>
              </w:rPr>
              <w:t>F3FA</w:t>
            </w:r>
          </w:p>
        </w:tc>
      </w:tr>
      <w:tr w:rsidR="007D0062" w:rsidRPr="00622292" w14:paraId="7E99F4F3" w14:textId="77777777" w:rsidTr="00FF0927">
        <w:tc>
          <w:tcPr>
            <w:tcW w:w="2160" w:type="dxa"/>
            <w:shd w:val="clear" w:color="auto" w:fill="EAEAEA"/>
            <w:vAlign w:val="center"/>
          </w:tcPr>
          <w:p w14:paraId="340FF320" w14:textId="77777777" w:rsidR="007D0062" w:rsidRPr="00622292" w:rsidRDefault="007D0062" w:rsidP="00FF0927">
            <w:pPr>
              <w:spacing w:after="0"/>
              <w:jc w:val="right"/>
              <w:rPr>
                <w:szCs w:val="24"/>
              </w:rPr>
            </w:pPr>
            <w:r w:rsidRPr="00622292">
              <w:rPr>
                <w:szCs w:val="24"/>
              </w:rPr>
              <w:t>Hardware Version</w:t>
            </w:r>
          </w:p>
        </w:tc>
        <w:tc>
          <w:tcPr>
            <w:tcW w:w="6570" w:type="dxa"/>
          </w:tcPr>
          <w:p w14:paraId="62EECF77" w14:textId="77777777" w:rsidR="007D0062" w:rsidRPr="00622292" w:rsidRDefault="00D1365A" w:rsidP="00FF0927">
            <w:pPr>
              <w:spacing w:after="0"/>
              <w:jc w:val="both"/>
              <w:rPr>
                <w:szCs w:val="24"/>
              </w:rPr>
            </w:pPr>
            <w:r w:rsidRPr="00D1365A">
              <w:rPr>
                <w:szCs w:val="24"/>
              </w:rPr>
              <w:t>00-21E</w:t>
            </w:r>
          </w:p>
        </w:tc>
      </w:tr>
      <w:tr w:rsidR="007D0062" w:rsidRPr="00622292" w14:paraId="73C768DD" w14:textId="77777777" w:rsidTr="00FF0927">
        <w:tc>
          <w:tcPr>
            <w:tcW w:w="2160" w:type="dxa"/>
            <w:shd w:val="clear" w:color="auto" w:fill="EAEAEA"/>
            <w:vAlign w:val="center"/>
          </w:tcPr>
          <w:p w14:paraId="7356FD9E" w14:textId="77777777" w:rsidR="007D0062" w:rsidRPr="00622292" w:rsidRDefault="007D0062" w:rsidP="00FF0927">
            <w:pPr>
              <w:spacing w:after="0"/>
              <w:jc w:val="right"/>
              <w:rPr>
                <w:szCs w:val="24"/>
              </w:rPr>
            </w:pPr>
            <w:r w:rsidRPr="00622292">
              <w:rPr>
                <w:szCs w:val="24"/>
              </w:rPr>
              <w:t>Software Version</w:t>
            </w:r>
          </w:p>
        </w:tc>
        <w:tc>
          <w:tcPr>
            <w:tcW w:w="6570" w:type="dxa"/>
          </w:tcPr>
          <w:p w14:paraId="6B4C939A" w14:textId="77777777" w:rsidR="007D0062" w:rsidRPr="00622292" w:rsidRDefault="007D0062" w:rsidP="00FF0927">
            <w:pPr>
              <w:spacing w:after="0"/>
              <w:jc w:val="both"/>
              <w:rPr>
                <w:szCs w:val="24"/>
              </w:rPr>
            </w:pPr>
          </w:p>
        </w:tc>
      </w:tr>
      <w:tr w:rsidR="007D0062" w:rsidRPr="00622292" w14:paraId="03272BA2" w14:textId="77777777" w:rsidTr="00FF0927">
        <w:tc>
          <w:tcPr>
            <w:tcW w:w="2160" w:type="dxa"/>
            <w:shd w:val="clear" w:color="auto" w:fill="EAEAEA"/>
            <w:vAlign w:val="center"/>
          </w:tcPr>
          <w:p w14:paraId="440ED21B" w14:textId="77777777" w:rsidR="007D0062" w:rsidRPr="00622292" w:rsidRDefault="007D0062" w:rsidP="00FF0927">
            <w:pPr>
              <w:spacing w:after="0"/>
              <w:jc w:val="right"/>
              <w:rPr>
                <w:szCs w:val="24"/>
              </w:rPr>
            </w:pPr>
            <w:r w:rsidRPr="00622292">
              <w:rPr>
                <w:szCs w:val="24"/>
              </w:rPr>
              <w:t>Firmware Version</w:t>
            </w:r>
          </w:p>
        </w:tc>
        <w:tc>
          <w:tcPr>
            <w:tcW w:w="6570" w:type="dxa"/>
          </w:tcPr>
          <w:p w14:paraId="079F3E56" w14:textId="77777777" w:rsidR="007D0062" w:rsidRPr="00622292" w:rsidRDefault="00D1365A" w:rsidP="00FF0927">
            <w:pPr>
              <w:spacing w:after="0"/>
              <w:jc w:val="both"/>
              <w:rPr>
                <w:szCs w:val="24"/>
              </w:rPr>
            </w:pPr>
            <w:r w:rsidRPr="00D1365A">
              <w:rPr>
                <w:szCs w:val="24"/>
              </w:rPr>
              <w:t>1.21</w:t>
            </w:r>
          </w:p>
        </w:tc>
      </w:tr>
      <w:tr w:rsidR="007D0062" w:rsidRPr="00622292" w14:paraId="505AFA8C" w14:textId="77777777" w:rsidTr="00FF0927">
        <w:tc>
          <w:tcPr>
            <w:tcW w:w="2160" w:type="dxa"/>
            <w:shd w:val="clear" w:color="auto" w:fill="EAEAEA"/>
            <w:vAlign w:val="center"/>
          </w:tcPr>
          <w:p w14:paraId="10C196C8" w14:textId="77777777" w:rsidR="007D0062" w:rsidRPr="00622292" w:rsidRDefault="007D0062" w:rsidP="00FF0927">
            <w:pPr>
              <w:spacing w:after="0"/>
              <w:jc w:val="right"/>
              <w:rPr>
                <w:szCs w:val="24"/>
              </w:rPr>
            </w:pPr>
            <w:r w:rsidRPr="00622292">
              <w:rPr>
                <w:szCs w:val="24"/>
              </w:rPr>
              <w:t>APL #</w:t>
            </w:r>
          </w:p>
        </w:tc>
        <w:tc>
          <w:tcPr>
            <w:tcW w:w="6570" w:type="dxa"/>
          </w:tcPr>
          <w:p w14:paraId="6DC24196" w14:textId="77777777" w:rsidR="007D0062" w:rsidRPr="00622292" w:rsidRDefault="00FF0927" w:rsidP="00FF0927">
            <w:pPr>
              <w:spacing w:after="0"/>
              <w:jc w:val="both"/>
              <w:rPr>
                <w:szCs w:val="24"/>
              </w:rPr>
            </w:pPr>
            <w:r>
              <w:rPr>
                <w:szCs w:val="24"/>
              </w:rPr>
              <w:t>19001</w:t>
            </w:r>
          </w:p>
        </w:tc>
      </w:tr>
    </w:tbl>
    <w:p w14:paraId="4D4AABCB" w14:textId="77777777" w:rsidR="007D0062" w:rsidRDefault="007D0062" w:rsidP="007D0062">
      <w:pPr>
        <w:spacing w:after="0"/>
        <w:rPr>
          <w:b/>
          <w:sz w:val="20"/>
        </w:rPr>
      </w:pPr>
    </w:p>
    <w:p w14:paraId="44AD69E8" w14:textId="77777777" w:rsidR="007D0062" w:rsidRPr="00622292" w:rsidRDefault="007D0062" w:rsidP="007D0062">
      <w:pPr>
        <w:pStyle w:val="Heading3"/>
      </w:pPr>
      <w:r w:rsidRPr="00622292">
        <w:t>Topology 13.02</w:t>
      </w:r>
    </w:p>
    <w:p w14:paraId="4BC4B6FB" w14:textId="77777777" w:rsidR="007D0062" w:rsidRPr="00622292" w:rsidRDefault="007D0062" w:rsidP="007D0062">
      <w:pPr>
        <w:spacing w:line="276" w:lineRule="auto"/>
        <w:rPr>
          <w:b/>
        </w:rPr>
      </w:pPr>
      <w:r w:rsidRPr="00622292">
        <w:rPr>
          <w:b/>
        </w:rPr>
        <w:t>PACS and Validation Infrastructure (repeat table as needed for all components)</w:t>
      </w:r>
    </w:p>
    <w:p w14:paraId="54ACA2E2" w14:textId="77777777" w:rsidR="007D0062" w:rsidRDefault="007D0062" w:rsidP="007D0062">
      <w:pPr>
        <w:pStyle w:val="Caption"/>
        <w:keepNext/>
      </w:pPr>
      <w:r>
        <w:t xml:space="preserve">Table </w:t>
      </w:r>
      <w:r w:rsidR="00BA6C35">
        <w:rPr>
          <w:noProof/>
        </w:rPr>
        <w:fldChar w:fldCharType="begin"/>
      </w:r>
      <w:r w:rsidR="00BA6C35">
        <w:rPr>
          <w:noProof/>
        </w:rPr>
        <w:instrText xml:space="preserve"> SEQ Table \* ARABIC </w:instrText>
      </w:r>
      <w:r w:rsidR="00BA6C35">
        <w:rPr>
          <w:noProof/>
        </w:rPr>
        <w:fldChar w:fldCharType="separate"/>
      </w:r>
      <w:r w:rsidR="004A7140">
        <w:rPr>
          <w:noProof/>
        </w:rPr>
        <w:t>7</w:t>
      </w:r>
      <w:r w:rsidR="00BA6C35">
        <w:rPr>
          <w:noProof/>
        </w:rPr>
        <w:fldChar w:fldCharType="end"/>
      </w:r>
      <w:r>
        <w:t xml:space="preserve"> - PACS and Validation Infrastructure</w:t>
      </w:r>
      <w:r w:rsidR="00785B1C">
        <w:t xml:space="preserve"> example</w:t>
      </w:r>
    </w:p>
    <w:tbl>
      <w:tblPr>
        <w:tblStyle w:val="TableGrid2"/>
        <w:tblW w:w="0" w:type="auto"/>
        <w:tblInd w:w="108" w:type="dxa"/>
        <w:tblLook w:val="04A0" w:firstRow="1" w:lastRow="0" w:firstColumn="1" w:lastColumn="0" w:noHBand="0" w:noVBand="1"/>
      </w:tblPr>
      <w:tblGrid>
        <w:gridCol w:w="2160"/>
        <w:gridCol w:w="6570"/>
      </w:tblGrid>
      <w:tr w:rsidR="007D0062" w:rsidRPr="00622292" w14:paraId="5010CA61" w14:textId="77777777" w:rsidTr="00FF0927">
        <w:tc>
          <w:tcPr>
            <w:tcW w:w="2160" w:type="dxa"/>
            <w:shd w:val="clear" w:color="auto" w:fill="EAEAEA"/>
            <w:vAlign w:val="center"/>
          </w:tcPr>
          <w:p w14:paraId="7DF1A0EC" w14:textId="77777777" w:rsidR="007D0062" w:rsidRPr="00622292" w:rsidRDefault="007D0062" w:rsidP="00FF0927">
            <w:pPr>
              <w:spacing w:after="0"/>
              <w:jc w:val="right"/>
              <w:rPr>
                <w:szCs w:val="24"/>
              </w:rPr>
            </w:pPr>
            <w:r w:rsidRPr="00622292">
              <w:rPr>
                <w:szCs w:val="24"/>
              </w:rPr>
              <w:t>Manufacturer Name</w:t>
            </w:r>
          </w:p>
        </w:tc>
        <w:tc>
          <w:tcPr>
            <w:tcW w:w="6570" w:type="dxa"/>
          </w:tcPr>
          <w:p w14:paraId="39B7825C" w14:textId="77777777" w:rsidR="007D0062" w:rsidRPr="00622292" w:rsidRDefault="007B6393" w:rsidP="00FF0927">
            <w:pPr>
              <w:spacing w:after="0"/>
              <w:jc w:val="both"/>
              <w:rPr>
                <w:szCs w:val="24"/>
              </w:rPr>
            </w:pPr>
            <w:r>
              <w:rPr>
                <w:szCs w:val="24"/>
              </w:rPr>
              <w:t>High Assurance</w:t>
            </w:r>
            <w:r w:rsidR="009F1358">
              <w:rPr>
                <w:szCs w:val="24"/>
              </w:rPr>
              <w:t xml:space="preserve"> Technologies, Inc.</w:t>
            </w:r>
          </w:p>
        </w:tc>
      </w:tr>
      <w:tr w:rsidR="007D0062" w:rsidRPr="00622292" w14:paraId="5677F2D0" w14:textId="77777777" w:rsidTr="00FF0927">
        <w:tc>
          <w:tcPr>
            <w:tcW w:w="2160" w:type="dxa"/>
            <w:shd w:val="clear" w:color="auto" w:fill="EAEAEA"/>
            <w:vAlign w:val="center"/>
          </w:tcPr>
          <w:p w14:paraId="2F30C59A" w14:textId="77777777" w:rsidR="007D0062" w:rsidRPr="00622292" w:rsidRDefault="007D0062" w:rsidP="00FF0927">
            <w:pPr>
              <w:spacing w:after="0"/>
              <w:jc w:val="right"/>
              <w:rPr>
                <w:szCs w:val="24"/>
              </w:rPr>
            </w:pPr>
            <w:r w:rsidRPr="00622292">
              <w:rPr>
                <w:szCs w:val="24"/>
              </w:rPr>
              <w:t>Product Name</w:t>
            </w:r>
          </w:p>
        </w:tc>
        <w:tc>
          <w:tcPr>
            <w:tcW w:w="6570" w:type="dxa"/>
          </w:tcPr>
          <w:p w14:paraId="7D198107" w14:textId="77777777" w:rsidR="007D0062" w:rsidRPr="00622292" w:rsidRDefault="00FF0927" w:rsidP="00FF0927">
            <w:pPr>
              <w:spacing w:after="0"/>
              <w:jc w:val="both"/>
              <w:rPr>
                <w:szCs w:val="24"/>
              </w:rPr>
            </w:pPr>
            <w:r>
              <w:rPr>
                <w:szCs w:val="24"/>
              </w:rPr>
              <w:t>CipherGate 5000 Software Suite - 64 Readers</w:t>
            </w:r>
          </w:p>
        </w:tc>
      </w:tr>
      <w:tr w:rsidR="007D0062" w:rsidRPr="00622292" w14:paraId="60A0ECDD" w14:textId="77777777" w:rsidTr="00FF0927">
        <w:tc>
          <w:tcPr>
            <w:tcW w:w="2160" w:type="dxa"/>
            <w:shd w:val="clear" w:color="auto" w:fill="EAEAEA"/>
            <w:vAlign w:val="center"/>
          </w:tcPr>
          <w:p w14:paraId="52AAE669" w14:textId="77777777" w:rsidR="007D0062" w:rsidRPr="00622292" w:rsidRDefault="007D0062" w:rsidP="00FF0927">
            <w:pPr>
              <w:spacing w:after="0"/>
              <w:jc w:val="right"/>
              <w:rPr>
                <w:szCs w:val="24"/>
              </w:rPr>
            </w:pPr>
            <w:r w:rsidRPr="00622292">
              <w:rPr>
                <w:szCs w:val="24"/>
              </w:rPr>
              <w:t>Part Number</w:t>
            </w:r>
          </w:p>
        </w:tc>
        <w:tc>
          <w:tcPr>
            <w:tcW w:w="6570" w:type="dxa"/>
          </w:tcPr>
          <w:p w14:paraId="0156239D" w14:textId="77777777" w:rsidR="007D0062" w:rsidRPr="00622292" w:rsidRDefault="00FF0927" w:rsidP="00FF0927">
            <w:pPr>
              <w:spacing w:after="0"/>
              <w:jc w:val="both"/>
              <w:rPr>
                <w:szCs w:val="24"/>
              </w:rPr>
            </w:pPr>
            <w:r>
              <w:rPr>
                <w:szCs w:val="24"/>
              </w:rPr>
              <w:t>CG-5000-64</w:t>
            </w:r>
          </w:p>
        </w:tc>
      </w:tr>
      <w:tr w:rsidR="007D0062" w:rsidRPr="00622292" w14:paraId="5E35AACD" w14:textId="77777777" w:rsidTr="00FF0927">
        <w:tc>
          <w:tcPr>
            <w:tcW w:w="2160" w:type="dxa"/>
            <w:shd w:val="clear" w:color="auto" w:fill="EAEAEA"/>
            <w:vAlign w:val="center"/>
          </w:tcPr>
          <w:p w14:paraId="18ABC849" w14:textId="77777777" w:rsidR="007D0062" w:rsidRPr="00622292" w:rsidRDefault="007D0062" w:rsidP="00FF0927">
            <w:pPr>
              <w:spacing w:after="0"/>
              <w:jc w:val="right"/>
              <w:rPr>
                <w:szCs w:val="24"/>
              </w:rPr>
            </w:pPr>
            <w:r w:rsidRPr="00622292">
              <w:rPr>
                <w:szCs w:val="24"/>
              </w:rPr>
              <w:t>Hardware Version</w:t>
            </w:r>
          </w:p>
        </w:tc>
        <w:tc>
          <w:tcPr>
            <w:tcW w:w="6570" w:type="dxa"/>
          </w:tcPr>
          <w:p w14:paraId="112F49FA" w14:textId="77777777" w:rsidR="007D0062" w:rsidRPr="00622292" w:rsidRDefault="007D0062" w:rsidP="00FF0927">
            <w:pPr>
              <w:spacing w:after="0"/>
              <w:jc w:val="both"/>
              <w:rPr>
                <w:szCs w:val="24"/>
              </w:rPr>
            </w:pPr>
          </w:p>
        </w:tc>
      </w:tr>
      <w:tr w:rsidR="007D0062" w:rsidRPr="00622292" w14:paraId="63EE3BEB" w14:textId="77777777" w:rsidTr="00FF0927">
        <w:tc>
          <w:tcPr>
            <w:tcW w:w="2160" w:type="dxa"/>
            <w:shd w:val="clear" w:color="auto" w:fill="EAEAEA"/>
            <w:vAlign w:val="center"/>
          </w:tcPr>
          <w:p w14:paraId="4BE6500A" w14:textId="77777777" w:rsidR="007D0062" w:rsidRPr="00622292" w:rsidRDefault="007D0062" w:rsidP="00FF0927">
            <w:pPr>
              <w:spacing w:after="0"/>
              <w:jc w:val="right"/>
              <w:rPr>
                <w:szCs w:val="24"/>
              </w:rPr>
            </w:pPr>
            <w:r w:rsidRPr="00622292">
              <w:rPr>
                <w:szCs w:val="24"/>
              </w:rPr>
              <w:t>Software Version</w:t>
            </w:r>
          </w:p>
        </w:tc>
        <w:tc>
          <w:tcPr>
            <w:tcW w:w="6570" w:type="dxa"/>
          </w:tcPr>
          <w:p w14:paraId="5D997A1B" w14:textId="77777777" w:rsidR="007D0062" w:rsidRPr="00622292" w:rsidRDefault="00FF0927" w:rsidP="00FF0927">
            <w:pPr>
              <w:spacing w:after="0"/>
              <w:jc w:val="both"/>
              <w:rPr>
                <w:szCs w:val="24"/>
              </w:rPr>
            </w:pPr>
            <w:r>
              <w:rPr>
                <w:szCs w:val="24"/>
              </w:rPr>
              <w:t>1.0.0</w:t>
            </w:r>
          </w:p>
        </w:tc>
      </w:tr>
      <w:tr w:rsidR="007D0062" w:rsidRPr="00622292" w14:paraId="471DDD66" w14:textId="77777777" w:rsidTr="00FF0927">
        <w:tc>
          <w:tcPr>
            <w:tcW w:w="2160" w:type="dxa"/>
            <w:shd w:val="clear" w:color="auto" w:fill="EAEAEA"/>
            <w:vAlign w:val="center"/>
          </w:tcPr>
          <w:p w14:paraId="457D859B" w14:textId="77777777" w:rsidR="007D0062" w:rsidRPr="00622292" w:rsidRDefault="007D0062" w:rsidP="00FF0927">
            <w:pPr>
              <w:spacing w:after="0"/>
              <w:jc w:val="right"/>
              <w:rPr>
                <w:szCs w:val="24"/>
              </w:rPr>
            </w:pPr>
            <w:r w:rsidRPr="00622292">
              <w:rPr>
                <w:szCs w:val="24"/>
              </w:rPr>
              <w:t>Firmware Version</w:t>
            </w:r>
          </w:p>
        </w:tc>
        <w:tc>
          <w:tcPr>
            <w:tcW w:w="6570" w:type="dxa"/>
          </w:tcPr>
          <w:p w14:paraId="7B7B5FF9" w14:textId="77777777" w:rsidR="007D0062" w:rsidRPr="00622292" w:rsidRDefault="007D0062" w:rsidP="00FF0927">
            <w:pPr>
              <w:spacing w:after="0"/>
              <w:jc w:val="both"/>
              <w:rPr>
                <w:szCs w:val="24"/>
              </w:rPr>
            </w:pPr>
          </w:p>
        </w:tc>
      </w:tr>
      <w:tr w:rsidR="007D0062" w:rsidRPr="00622292" w14:paraId="02708A28" w14:textId="77777777" w:rsidTr="00FF0927">
        <w:tc>
          <w:tcPr>
            <w:tcW w:w="2160" w:type="dxa"/>
            <w:shd w:val="clear" w:color="auto" w:fill="EAEAEA"/>
            <w:vAlign w:val="center"/>
          </w:tcPr>
          <w:p w14:paraId="5FC37B54" w14:textId="77777777" w:rsidR="007D0062" w:rsidRPr="00622292" w:rsidRDefault="007D0062" w:rsidP="00FF0927">
            <w:pPr>
              <w:spacing w:after="0"/>
              <w:jc w:val="right"/>
              <w:rPr>
                <w:szCs w:val="24"/>
              </w:rPr>
            </w:pPr>
            <w:r w:rsidRPr="00622292">
              <w:rPr>
                <w:szCs w:val="24"/>
              </w:rPr>
              <w:t>APL #</w:t>
            </w:r>
          </w:p>
        </w:tc>
        <w:tc>
          <w:tcPr>
            <w:tcW w:w="6570" w:type="dxa"/>
          </w:tcPr>
          <w:p w14:paraId="695F2738" w14:textId="77777777" w:rsidR="007D0062" w:rsidRPr="00622292" w:rsidRDefault="00FF0927" w:rsidP="00FF0927">
            <w:pPr>
              <w:spacing w:after="0"/>
              <w:jc w:val="both"/>
              <w:rPr>
                <w:szCs w:val="24"/>
              </w:rPr>
            </w:pPr>
            <w:r>
              <w:rPr>
                <w:szCs w:val="24"/>
              </w:rPr>
              <w:t>New submission</w:t>
            </w:r>
          </w:p>
        </w:tc>
      </w:tr>
    </w:tbl>
    <w:p w14:paraId="3270C8D8" w14:textId="77777777" w:rsidR="007D0062" w:rsidRPr="00622292" w:rsidRDefault="007D0062" w:rsidP="007D0062">
      <w:pPr>
        <w:spacing w:after="0"/>
        <w:rPr>
          <w:b/>
          <w:sz w:val="20"/>
        </w:rPr>
      </w:pPr>
    </w:p>
    <w:p w14:paraId="2BD5D5AC" w14:textId="77777777" w:rsidR="007D0062" w:rsidRPr="00622292" w:rsidRDefault="007D0062" w:rsidP="007D0062">
      <w:pPr>
        <w:spacing w:line="276" w:lineRule="auto"/>
        <w:rPr>
          <w:b/>
          <w:szCs w:val="24"/>
        </w:rPr>
      </w:pPr>
      <w:r w:rsidRPr="00622292">
        <w:rPr>
          <w:b/>
          <w:szCs w:val="24"/>
        </w:rPr>
        <w:t>PIV Reader</w:t>
      </w:r>
      <w:r>
        <w:rPr>
          <w:b/>
          <w:szCs w:val="24"/>
        </w:rPr>
        <w:t xml:space="preserve"> (repeat table as needed for all components)</w:t>
      </w:r>
    </w:p>
    <w:p w14:paraId="4572F1BD" w14:textId="77777777" w:rsidR="007D0062" w:rsidRDefault="007D0062" w:rsidP="007D0062">
      <w:pPr>
        <w:pStyle w:val="Caption"/>
        <w:keepNext/>
      </w:pPr>
      <w:r>
        <w:t xml:space="preserve">Table </w:t>
      </w:r>
      <w:r w:rsidR="00BA6C35">
        <w:rPr>
          <w:noProof/>
        </w:rPr>
        <w:fldChar w:fldCharType="begin"/>
      </w:r>
      <w:r w:rsidR="00BA6C35">
        <w:rPr>
          <w:noProof/>
        </w:rPr>
        <w:instrText xml:space="preserve"> SEQ Table \* ARABIC </w:instrText>
      </w:r>
      <w:r w:rsidR="00BA6C35">
        <w:rPr>
          <w:noProof/>
        </w:rPr>
        <w:fldChar w:fldCharType="separate"/>
      </w:r>
      <w:r w:rsidR="004A7140">
        <w:rPr>
          <w:noProof/>
        </w:rPr>
        <w:t>8</w:t>
      </w:r>
      <w:r w:rsidR="00BA6C35">
        <w:rPr>
          <w:noProof/>
        </w:rPr>
        <w:fldChar w:fldCharType="end"/>
      </w:r>
      <w:r>
        <w:t xml:space="preserve"> - PIV Reader</w:t>
      </w:r>
      <w:r w:rsidR="00785B1C">
        <w:t xml:space="preserve"> example</w:t>
      </w:r>
    </w:p>
    <w:tbl>
      <w:tblPr>
        <w:tblStyle w:val="TableGrid2"/>
        <w:tblW w:w="0" w:type="auto"/>
        <w:tblInd w:w="108" w:type="dxa"/>
        <w:tblLook w:val="04A0" w:firstRow="1" w:lastRow="0" w:firstColumn="1" w:lastColumn="0" w:noHBand="0" w:noVBand="1"/>
      </w:tblPr>
      <w:tblGrid>
        <w:gridCol w:w="2160"/>
        <w:gridCol w:w="6570"/>
      </w:tblGrid>
      <w:tr w:rsidR="00FF0927" w:rsidRPr="00622292" w14:paraId="57DCF00B" w14:textId="77777777" w:rsidTr="007D6AA1">
        <w:tc>
          <w:tcPr>
            <w:tcW w:w="2160" w:type="dxa"/>
            <w:shd w:val="clear" w:color="auto" w:fill="EAEAEA"/>
            <w:vAlign w:val="center"/>
          </w:tcPr>
          <w:p w14:paraId="65B0B9B9" w14:textId="77777777" w:rsidR="00FF0927" w:rsidRPr="00622292" w:rsidRDefault="00FF0927" w:rsidP="00FF0927">
            <w:pPr>
              <w:spacing w:after="0"/>
              <w:jc w:val="right"/>
              <w:rPr>
                <w:szCs w:val="24"/>
              </w:rPr>
            </w:pPr>
            <w:r w:rsidRPr="00622292">
              <w:rPr>
                <w:szCs w:val="24"/>
              </w:rPr>
              <w:t>Manufacturer Name</w:t>
            </w:r>
          </w:p>
        </w:tc>
        <w:tc>
          <w:tcPr>
            <w:tcW w:w="6570" w:type="dxa"/>
          </w:tcPr>
          <w:p w14:paraId="47D1D4C9" w14:textId="77777777" w:rsidR="00FF0927" w:rsidRPr="00622292" w:rsidRDefault="00FF0927" w:rsidP="00FF0927">
            <w:pPr>
              <w:spacing w:after="0"/>
              <w:jc w:val="both"/>
              <w:rPr>
                <w:szCs w:val="24"/>
              </w:rPr>
            </w:pPr>
            <w:r>
              <w:rPr>
                <w:szCs w:val="24"/>
              </w:rPr>
              <w:t>QuickRead, LLC</w:t>
            </w:r>
          </w:p>
        </w:tc>
      </w:tr>
      <w:tr w:rsidR="00FF0927" w:rsidRPr="00622292" w14:paraId="3864793A" w14:textId="77777777" w:rsidTr="007D6AA1">
        <w:tc>
          <w:tcPr>
            <w:tcW w:w="2160" w:type="dxa"/>
            <w:shd w:val="clear" w:color="auto" w:fill="EAEAEA"/>
            <w:vAlign w:val="center"/>
          </w:tcPr>
          <w:p w14:paraId="51F1CBB5" w14:textId="77777777" w:rsidR="00FF0927" w:rsidRPr="00622292" w:rsidRDefault="00FF0927" w:rsidP="00FF0927">
            <w:pPr>
              <w:spacing w:after="0"/>
              <w:jc w:val="right"/>
              <w:rPr>
                <w:szCs w:val="24"/>
              </w:rPr>
            </w:pPr>
            <w:r w:rsidRPr="00622292">
              <w:rPr>
                <w:szCs w:val="24"/>
              </w:rPr>
              <w:t>Product Name</w:t>
            </w:r>
          </w:p>
        </w:tc>
        <w:tc>
          <w:tcPr>
            <w:tcW w:w="6570" w:type="dxa"/>
          </w:tcPr>
          <w:p w14:paraId="4420C64E" w14:textId="77777777" w:rsidR="00FF0927" w:rsidRPr="00622292" w:rsidRDefault="00FF0927" w:rsidP="00FF0927">
            <w:pPr>
              <w:spacing w:after="0"/>
              <w:jc w:val="both"/>
              <w:rPr>
                <w:szCs w:val="24"/>
              </w:rPr>
            </w:pPr>
            <w:r>
              <w:rPr>
                <w:szCs w:val="24"/>
              </w:rPr>
              <w:t>LightningFast 3FA Contact/Contactless/Keypad/Bio</w:t>
            </w:r>
          </w:p>
        </w:tc>
      </w:tr>
      <w:tr w:rsidR="00FF0927" w:rsidRPr="00622292" w14:paraId="454A1F52" w14:textId="77777777" w:rsidTr="007D6AA1">
        <w:tc>
          <w:tcPr>
            <w:tcW w:w="2160" w:type="dxa"/>
            <w:shd w:val="clear" w:color="auto" w:fill="EAEAEA"/>
            <w:vAlign w:val="center"/>
          </w:tcPr>
          <w:p w14:paraId="018B6637" w14:textId="77777777" w:rsidR="00FF0927" w:rsidRPr="00622292" w:rsidRDefault="00FF0927" w:rsidP="00FF0927">
            <w:pPr>
              <w:spacing w:after="0"/>
              <w:jc w:val="right"/>
              <w:rPr>
                <w:szCs w:val="24"/>
              </w:rPr>
            </w:pPr>
            <w:r w:rsidRPr="00622292">
              <w:rPr>
                <w:szCs w:val="24"/>
              </w:rPr>
              <w:t>Part Number</w:t>
            </w:r>
          </w:p>
        </w:tc>
        <w:tc>
          <w:tcPr>
            <w:tcW w:w="6570" w:type="dxa"/>
          </w:tcPr>
          <w:p w14:paraId="5BDCEBAC" w14:textId="77777777" w:rsidR="00FF0927" w:rsidRPr="00622292" w:rsidRDefault="00FF0927" w:rsidP="00FF0927">
            <w:pPr>
              <w:spacing w:after="0"/>
              <w:jc w:val="both"/>
              <w:rPr>
                <w:szCs w:val="24"/>
              </w:rPr>
            </w:pPr>
            <w:r>
              <w:rPr>
                <w:szCs w:val="24"/>
              </w:rPr>
              <w:t>QR-LF3FA</w:t>
            </w:r>
          </w:p>
        </w:tc>
      </w:tr>
      <w:tr w:rsidR="00FF0927" w:rsidRPr="00622292" w14:paraId="3DE02013" w14:textId="77777777" w:rsidTr="007D6AA1">
        <w:tc>
          <w:tcPr>
            <w:tcW w:w="2160" w:type="dxa"/>
            <w:shd w:val="clear" w:color="auto" w:fill="EAEAEA"/>
            <w:vAlign w:val="center"/>
          </w:tcPr>
          <w:p w14:paraId="47A05911" w14:textId="77777777" w:rsidR="00FF0927" w:rsidRPr="00622292" w:rsidRDefault="00FF0927" w:rsidP="00FF0927">
            <w:pPr>
              <w:spacing w:after="0"/>
              <w:jc w:val="right"/>
              <w:rPr>
                <w:szCs w:val="24"/>
              </w:rPr>
            </w:pPr>
            <w:r w:rsidRPr="00622292">
              <w:rPr>
                <w:szCs w:val="24"/>
              </w:rPr>
              <w:t>Hardware Version</w:t>
            </w:r>
          </w:p>
        </w:tc>
        <w:tc>
          <w:tcPr>
            <w:tcW w:w="6570" w:type="dxa"/>
          </w:tcPr>
          <w:p w14:paraId="6D85B791" w14:textId="77777777" w:rsidR="00FF0927" w:rsidRPr="00622292" w:rsidRDefault="00785B1C" w:rsidP="00FF0927">
            <w:pPr>
              <w:spacing w:after="0"/>
              <w:jc w:val="both"/>
              <w:rPr>
                <w:szCs w:val="24"/>
              </w:rPr>
            </w:pPr>
            <w:r>
              <w:rPr>
                <w:szCs w:val="24"/>
              </w:rPr>
              <w:t>00-21E</w:t>
            </w:r>
          </w:p>
        </w:tc>
      </w:tr>
      <w:tr w:rsidR="00FF0927" w:rsidRPr="00622292" w14:paraId="6A59E5FD" w14:textId="77777777" w:rsidTr="007D6AA1">
        <w:tc>
          <w:tcPr>
            <w:tcW w:w="2160" w:type="dxa"/>
            <w:shd w:val="clear" w:color="auto" w:fill="EAEAEA"/>
            <w:vAlign w:val="center"/>
          </w:tcPr>
          <w:p w14:paraId="5A3B500B" w14:textId="77777777" w:rsidR="00FF0927" w:rsidRPr="00622292" w:rsidRDefault="00FF0927" w:rsidP="00FF0927">
            <w:pPr>
              <w:spacing w:after="0"/>
              <w:jc w:val="right"/>
              <w:rPr>
                <w:szCs w:val="24"/>
              </w:rPr>
            </w:pPr>
            <w:r w:rsidRPr="00622292">
              <w:rPr>
                <w:szCs w:val="24"/>
              </w:rPr>
              <w:t>Software Version</w:t>
            </w:r>
          </w:p>
        </w:tc>
        <w:tc>
          <w:tcPr>
            <w:tcW w:w="6570" w:type="dxa"/>
          </w:tcPr>
          <w:p w14:paraId="307A995A" w14:textId="77777777" w:rsidR="00FF0927" w:rsidRPr="00622292" w:rsidRDefault="00FF0927" w:rsidP="00FF0927">
            <w:pPr>
              <w:spacing w:after="0"/>
              <w:jc w:val="both"/>
              <w:rPr>
                <w:szCs w:val="24"/>
              </w:rPr>
            </w:pPr>
          </w:p>
        </w:tc>
      </w:tr>
      <w:tr w:rsidR="00FF0927" w:rsidRPr="00622292" w14:paraId="43CDAE45" w14:textId="77777777" w:rsidTr="007D6AA1">
        <w:tc>
          <w:tcPr>
            <w:tcW w:w="2160" w:type="dxa"/>
            <w:shd w:val="clear" w:color="auto" w:fill="EAEAEA"/>
            <w:vAlign w:val="center"/>
          </w:tcPr>
          <w:p w14:paraId="15D90204" w14:textId="77777777" w:rsidR="00FF0927" w:rsidRPr="00622292" w:rsidRDefault="00FF0927" w:rsidP="00FF0927">
            <w:pPr>
              <w:spacing w:after="0"/>
              <w:jc w:val="right"/>
              <w:rPr>
                <w:szCs w:val="24"/>
              </w:rPr>
            </w:pPr>
            <w:r w:rsidRPr="00622292">
              <w:rPr>
                <w:szCs w:val="24"/>
              </w:rPr>
              <w:lastRenderedPageBreak/>
              <w:t>Firmware Version</w:t>
            </w:r>
          </w:p>
        </w:tc>
        <w:tc>
          <w:tcPr>
            <w:tcW w:w="6570" w:type="dxa"/>
          </w:tcPr>
          <w:p w14:paraId="412F0488" w14:textId="77777777" w:rsidR="00FF0927" w:rsidRPr="00622292" w:rsidRDefault="00785B1C" w:rsidP="00FF0927">
            <w:pPr>
              <w:spacing w:after="0"/>
              <w:jc w:val="both"/>
              <w:rPr>
                <w:szCs w:val="24"/>
              </w:rPr>
            </w:pPr>
            <w:r>
              <w:rPr>
                <w:szCs w:val="24"/>
              </w:rPr>
              <w:t>1.21</w:t>
            </w:r>
          </w:p>
        </w:tc>
      </w:tr>
      <w:tr w:rsidR="00FF0927" w:rsidRPr="00622292" w14:paraId="1427CD33" w14:textId="77777777" w:rsidTr="007D6AA1">
        <w:tc>
          <w:tcPr>
            <w:tcW w:w="2160" w:type="dxa"/>
            <w:shd w:val="clear" w:color="auto" w:fill="EAEAEA"/>
            <w:vAlign w:val="center"/>
          </w:tcPr>
          <w:p w14:paraId="44A3773D" w14:textId="77777777" w:rsidR="00FF0927" w:rsidRPr="00622292" w:rsidRDefault="00FF0927" w:rsidP="00FF0927">
            <w:pPr>
              <w:spacing w:after="0"/>
              <w:jc w:val="right"/>
              <w:rPr>
                <w:szCs w:val="24"/>
              </w:rPr>
            </w:pPr>
            <w:r w:rsidRPr="00622292">
              <w:rPr>
                <w:szCs w:val="24"/>
              </w:rPr>
              <w:t>APL #</w:t>
            </w:r>
          </w:p>
        </w:tc>
        <w:tc>
          <w:tcPr>
            <w:tcW w:w="6570" w:type="dxa"/>
          </w:tcPr>
          <w:p w14:paraId="4E2247C2" w14:textId="77777777" w:rsidR="00FF0927" w:rsidRPr="00622292" w:rsidRDefault="00FF0927" w:rsidP="00FF0927">
            <w:pPr>
              <w:spacing w:after="0"/>
              <w:jc w:val="both"/>
              <w:rPr>
                <w:szCs w:val="24"/>
              </w:rPr>
            </w:pPr>
            <w:r>
              <w:rPr>
                <w:szCs w:val="24"/>
              </w:rPr>
              <w:t>19001</w:t>
            </w:r>
          </w:p>
        </w:tc>
      </w:tr>
    </w:tbl>
    <w:p w14:paraId="55F7CA55" w14:textId="77777777" w:rsidR="007D0062" w:rsidRDefault="007D0062" w:rsidP="007D0062">
      <w:pPr>
        <w:rPr>
          <w:szCs w:val="24"/>
        </w:rPr>
      </w:pPr>
    </w:p>
    <w:p w14:paraId="1E1A108C" w14:textId="77777777" w:rsidR="007D0062" w:rsidRDefault="0014556C" w:rsidP="007D0062">
      <w:pPr>
        <w:rPr>
          <w:szCs w:val="24"/>
        </w:rPr>
      </w:pPr>
      <w:r>
        <w:rPr>
          <w:szCs w:val="24"/>
        </w:rPr>
        <w:t>The addition of</w:t>
      </w:r>
      <w:r w:rsidR="007D0062">
        <w:rPr>
          <w:szCs w:val="24"/>
        </w:rPr>
        <w:t xml:space="preserve"> a new product to an existing solution, such as adding a </w:t>
      </w:r>
      <w:r w:rsidR="0036120F">
        <w:rPr>
          <w:szCs w:val="24"/>
        </w:rPr>
        <w:t xml:space="preserve">new </w:t>
      </w:r>
      <w:r w:rsidR="007D0062">
        <w:rPr>
          <w:szCs w:val="24"/>
        </w:rPr>
        <w:t>3-factor reader submitted against a previously approved end-to-end solution, results in updating that solution with the additional reader or reader series.  The new solution can be referenced by APL number if the revisions of all components of the existing solution match those that will be under test with the new reader.</w:t>
      </w:r>
    </w:p>
    <w:p w14:paraId="68F99363" w14:textId="77777777" w:rsidR="00C07478" w:rsidRPr="00DC1FD9" w:rsidRDefault="007D0062" w:rsidP="007D0062">
      <w:pPr>
        <w:pStyle w:val="BodyText"/>
      </w:pPr>
      <w:bookmarkStart w:id="8" w:name="_Hlk522428055"/>
      <w:r>
        <w:t xml:space="preserve">The reader, in </w:t>
      </w:r>
      <w:r w:rsidR="0036120F">
        <w:t>such a</w:t>
      </w:r>
      <w:r>
        <w:t xml:space="preserve"> </w:t>
      </w:r>
      <w:r w:rsidR="0036120F">
        <w:t>scenario</w:t>
      </w:r>
      <w:r>
        <w:t xml:space="preserve"> must be applied for using the </w:t>
      </w:r>
      <w:r w:rsidRPr="00DC1FD9">
        <w:rPr>
          <w:i/>
        </w:rPr>
        <w:t>New Product/Service Self-Attestation Form</w:t>
      </w:r>
      <w:r>
        <w:t>.</w:t>
      </w:r>
    </w:p>
    <w:p w14:paraId="49983693" w14:textId="77777777" w:rsidR="007D0062" w:rsidRDefault="007E056E" w:rsidP="007D0062">
      <w:pPr>
        <w:pStyle w:val="Heading2"/>
      </w:pPr>
      <w:bookmarkStart w:id="9" w:name="_Ref522435780"/>
      <w:bookmarkEnd w:id="8"/>
      <w:r>
        <w:t xml:space="preserve">Product/Service </w:t>
      </w:r>
      <w:r w:rsidR="007D0062">
        <w:t>Updates</w:t>
      </w:r>
      <w:bookmarkEnd w:id="9"/>
    </w:p>
    <w:p w14:paraId="6F7277AC" w14:textId="77777777" w:rsidR="007D0062" w:rsidRDefault="007D0062" w:rsidP="007D0062">
      <w:r>
        <w:t xml:space="preserve">When one or more vendors wish to submit one or more previously-approved components, they can use the </w:t>
      </w:r>
      <w:r w:rsidRPr="00DC1FD9">
        <w:rPr>
          <w:i/>
        </w:rPr>
        <w:t>Product/Service Upgrade Form</w:t>
      </w:r>
      <w:r>
        <w:t>.  This form requires all of the existing products and components in the solution to be listed, including the names of the vendors who provide components of the solution. The APL number, and the updated component's product number and new revision (software and/or firmware and/or hardware) are then supplied which indicate precisely which components have been updated.</w:t>
      </w:r>
    </w:p>
    <w:p w14:paraId="1565EC43" w14:textId="60B22C06" w:rsidR="007D0062" w:rsidRDefault="00112A5A" w:rsidP="007D0062">
      <w:pPr>
        <w:pStyle w:val="BodyText"/>
      </w:pPr>
      <w:r>
        <w:rPr>
          <w:i/>
        </w:rPr>
        <w:fldChar w:fldCharType="begin"/>
      </w:r>
      <w:r>
        <w:instrText xml:space="preserve"> REF _Ref522434079 \h </w:instrText>
      </w:r>
      <w:r>
        <w:rPr>
          <w:i/>
        </w:rPr>
        <w:instrText xml:space="preserve"> \* MERGEFORMAT </w:instrText>
      </w:r>
      <w:r>
        <w:rPr>
          <w:i/>
        </w:rPr>
      </w:r>
      <w:r>
        <w:rPr>
          <w:i/>
        </w:rPr>
        <w:fldChar w:fldCharType="separate"/>
      </w:r>
      <w:r w:rsidRPr="00112A5A">
        <w:rPr>
          <w:i/>
        </w:rPr>
        <w:t xml:space="preserve">Table </w:t>
      </w:r>
      <w:r>
        <w:rPr>
          <w:noProof/>
        </w:rPr>
        <w:t>9</w:t>
      </w:r>
      <w:r>
        <w:rPr>
          <w:i/>
        </w:rPr>
        <w:fldChar w:fldCharType="end"/>
      </w:r>
      <w:r>
        <w:rPr>
          <w:i/>
        </w:rPr>
        <w:t xml:space="preserve"> </w:t>
      </w:r>
      <w:r>
        <w:t xml:space="preserve">and </w:t>
      </w:r>
      <w:r w:rsidRPr="007558E2">
        <w:rPr>
          <w:i/>
        </w:rPr>
        <w:fldChar w:fldCharType="begin"/>
      </w:r>
      <w:r w:rsidRPr="007D6AA1">
        <w:rPr>
          <w:i/>
        </w:rPr>
        <w:instrText xml:space="preserve"> REF _Ref522434025 \h  \* MERGEFORMAT </w:instrText>
      </w:r>
      <w:r w:rsidRPr="007558E2">
        <w:rPr>
          <w:i/>
        </w:rPr>
      </w:r>
      <w:r w:rsidRPr="007558E2">
        <w:rPr>
          <w:i/>
        </w:rPr>
        <w:fldChar w:fldCharType="separate"/>
      </w:r>
      <w:r w:rsidRPr="007D6AA1">
        <w:rPr>
          <w:i/>
        </w:rPr>
        <w:t xml:space="preserve">Table </w:t>
      </w:r>
      <w:r w:rsidRPr="007D6AA1">
        <w:rPr>
          <w:i/>
          <w:noProof/>
        </w:rPr>
        <w:t>10</w:t>
      </w:r>
      <w:r w:rsidRPr="007558E2">
        <w:rPr>
          <w:i/>
        </w:rPr>
        <w:fldChar w:fldCharType="end"/>
      </w:r>
      <w:r>
        <w:rPr>
          <w:i/>
        </w:rPr>
        <w:t xml:space="preserve"> </w:t>
      </w:r>
      <w:r w:rsidR="007D0062">
        <w:t xml:space="preserve">are paired for each component in the previously listed solution.  So, if there are a total of eight components, replicate this pair eight times.  If a component has not been updated, then leave </w:t>
      </w:r>
      <w:r w:rsidR="00D1365A">
        <w:rPr>
          <w:i/>
        </w:rPr>
        <w:fldChar w:fldCharType="begin"/>
      </w:r>
      <w:r w:rsidR="00D1365A">
        <w:instrText xml:space="preserve"> REF _Ref522434025 \h </w:instrText>
      </w:r>
      <w:r w:rsidR="00D1365A">
        <w:rPr>
          <w:i/>
        </w:rPr>
        <w:instrText xml:space="preserve"> \* MERGEFORMAT </w:instrText>
      </w:r>
      <w:r w:rsidR="00D1365A">
        <w:rPr>
          <w:i/>
        </w:rPr>
      </w:r>
      <w:r w:rsidR="00D1365A">
        <w:rPr>
          <w:i/>
        </w:rPr>
        <w:fldChar w:fldCharType="separate"/>
      </w:r>
      <w:r w:rsidR="00D1365A" w:rsidRPr="007D6AA1">
        <w:rPr>
          <w:i/>
        </w:rPr>
        <w:t xml:space="preserve">Table </w:t>
      </w:r>
      <w:r w:rsidR="00D1365A" w:rsidRPr="007D6AA1">
        <w:rPr>
          <w:i/>
          <w:noProof/>
        </w:rPr>
        <w:t>1</w:t>
      </w:r>
      <w:r w:rsidR="00D1365A">
        <w:rPr>
          <w:noProof/>
        </w:rPr>
        <w:t>0</w:t>
      </w:r>
      <w:r w:rsidR="00D1365A">
        <w:rPr>
          <w:i/>
        </w:rPr>
        <w:fldChar w:fldCharType="end"/>
      </w:r>
      <w:r w:rsidR="00D1365A">
        <w:rPr>
          <w:i/>
        </w:rPr>
        <w:t xml:space="preserve"> </w:t>
      </w:r>
      <w:r w:rsidR="007D0062">
        <w:t>empty.</w:t>
      </w:r>
      <w:r w:rsidR="00CD24F3">
        <w:t xml:space="preserve">  The Lab will confirm that the component in the lab has not been upgrade</w:t>
      </w:r>
      <w:r w:rsidR="00B35C37">
        <w:t>d</w:t>
      </w:r>
      <w:r w:rsidR="00CD24F3">
        <w:t>.</w:t>
      </w:r>
    </w:p>
    <w:p w14:paraId="022573AD" w14:textId="3D960B22" w:rsidR="00B33358" w:rsidRDefault="00B33358" w:rsidP="007D0062">
      <w:pPr>
        <w:pStyle w:val="BodyText"/>
      </w:pPr>
      <w:r>
        <w:t xml:space="preserve">If your update includes </w:t>
      </w:r>
      <w:r w:rsidR="00B35C37">
        <w:t xml:space="preserve">adding </w:t>
      </w:r>
      <w:r>
        <w:t xml:space="preserve">a new component that has been previously approved, then complete </w:t>
      </w:r>
      <w:r w:rsidR="00A3411A">
        <w:t xml:space="preserve">both </w:t>
      </w:r>
      <w:r>
        <w:t xml:space="preserve"> </w:t>
      </w:r>
      <w:r w:rsidR="00112A5A">
        <w:rPr>
          <w:i/>
        </w:rPr>
        <w:fldChar w:fldCharType="begin"/>
      </w:r>
      <w:r w:rsidR="00112A5A">
        <w:instrText xml:space="preserve"> REF _Ref522434079 \h </w:instrText>
      </w:r>
      <w:r w:rsidR="00112A5A">
        <w:rPr>
          <w:i/>
        </w:rPr>
        <w:instrText xml:space="preserve"> \* MERGEFORMAT </w:instrText>
      </w:r>
      <w:r w:rsidR="00112A5A">
        <w:rPr>
          <w:i/>
        </w:rPr>
      </w:r>
      <w:r w:rsidR="00112A5A">
        <w:rPr>
          <w:i/>
        </w:rPr>
        <w:fldChar w:fldCharType="separate"/>
      </w:r>
      <w:r w:rsidR="00112A5A" w:rsidRPr="00112A5A">
        <w:rPr>
          <w:i/>
        </w:rPr>
        <w:t xml:space="preserve">Table </w:t>
      </w:r>
      <w:r w:rsidR="00112A5A">
        <w:rPr>
          <w:noProof/>
        </w:rPr>
        <w:t>9</w:t>
      </w:r>
      <w:r w:rsidR="00112A5A">
        <w:rPr>
          <w:i/>
        </w:rPr>
        <w:fldChar w:fldCharType="end"/>
      </w:r>
      <w:r w:rsidR="00112A5A">
        <w:rPr>
          <w:i/>
        </w:rPr>
        <w:t xml:space="preserve"> </w:t>
      </w:r>
      <w:r w:rsidR="00A3411A">
        <w:t xml:space="preserve">and </w:t>
      </w:r>
      <w:r w:rsidR="00D1365A" w:rsidRPr="007558E2">
        <w:rPr>
          <w:i/>
        </w:rPr>
        <w:fldChar w:fldCharType="begin"/>
      </w:r>
      <w:r w:rsidR="00D1365A" w:rsidRPr="007D6AA1">
        <w:rPr>
          <w:i/>
        </w:rPr>
        <w:instrText xml:space="preserve"> REF _Ref522434025 \h  \* MERGEFORMAT </w:instrText>
      </w:r>
      <w:r w:rsidR="00D1365A" w:rsidRPr="007558E2">
        <w:rPr>
          <w:i/>
        </w:rPr>
      </w:r>
      <w:r w:rsidR="00D1365A" w:rsidRPr="007558E2">
        <w:rPr>
          <w:i/>
        </w:rPr>
        <w:fldChar w:fldCharType="separate"/>
      </w:r>
      <w:r w:rsidR="00D1365A" w:rsidRPr="007D6AA1">
        <w:rPr>
          <w:i/>
        </w:rPr>
        <w:t xml:space="preserve">Table </w:t>
      </w:r>
      <w:r w:rsidR="00D1365A" w:rsidRPr="007D6AA1">
        <w:rPr>
          <w:i/>
          <w:noProof/>
        </w:rPr>
        <w:t>10</w:t>
      </w:r>
      <w:r w:rsidR="00D1365A" w:rsidRPr="007558E2">
        <w:rPr>
          <w:i/>
        </w:rPr>
        <w:fldChar w:fldCharType="end"/>
      </w:r>
      <w:r w:rsidR="00B35C37">
        <w:t>, and be sure to include the APL number</w:t>
      </w:r>
      <w:r w:rsidR="00A3411A">
        <w:t>.</w:t>
      </w:r>
    </w:p>
    <w:p w14:paraId="71D36333" w14:textId="77777777" w:rsidR="00C07478" w:rsidRPr="00853B05" w:rsidRDefault="00C07478" w:rsidP="007D0062">
      <w:pPr>
        <w:pStyle w:val="BodyText"/>
      </w:pPr>
      <w:r>
        <w:t>Update applications for an existing solution that include a component that has never been approved with any other solution on the APL must be accompanied by a</w:t>
      </w:r>
      <w:r w:rsidR="007B6393" w:rsidRPr="007B6393">
        <w:t xml:space="preserve"> </w:t>
      </w:r>
      <w:r w:rsidR="007B6393" w:rsidRPr="007B6393">
        <w:rPr>
          <w:i/>
        </w:rPr>
        <w:t>New Product/Service Self-Attestation Form</w:t>
      </w:r>
      <w:r w:rsidR="007B6393" w:rsidRPr="007B6393">
        <w:t>.</w:t>
      </w:r>
      <w:r w:rsidR="007B6393">
        <w:t xml:space="preserve">  An example could be an update to a PACS and Validation System to support a new PIV reader.</w:t>
      </w:r>
    </w:p>
    <w:p w14:paraId="559193F0" w14:textId="77777777" w:rsidR="007D0062" w:rsidRPr="00A53B36" w:rsidRDefault="007D0062" w:rsidP="007D6AA1">
      <w:pPr>
        <w:pStyle w:val="Heading3"/>
      </w:pPr>
      <w:r w:rsidRPr="00A53B36">
        <w:t>Previously Approved Product/Service</w:t>
      </w:r>
    </w:p>
    <w:p w14:paraId="4CE54B0F" w14:textId="77777777" w:rsidR="007D0062" w:rsidRDefault="007D0062" w:rsidP="007D0062">
      <w:pPr>
        <w:pStyle w:val="Caption"/>
        <w:keepNext/>
      </w:pPr>
      <w:bookmarkStart w:id="10" w:name="_Ref522434079"/>
      <w:r>
        <w:t xml:space="preserve">Table </w:t>
      </w:r>
      <w:r w:rsidR="00BA6C35">
        <w:rPr>
          <w:noProof/>
        </w:rPr>
        <w:fldChar w:fldCharType="begin"/>
      </w:r>
      <w:r w:rsidR="00BA6C35">
        <w:rPr>
          <w:noProof/>
        </w:rPr>
        <w:instrText xml:space="preserve"> SEQ Table \* ARABIC </w:instrText>
      </w:r>
      <w:r w:rsidR="00BA6C35">
        <w:rPr>
          <w:noProof/>
        </w:rPr>
        <w:fldChar w:fldCharType="separate"/>
      </w:r>
      <w:r w:rsidR="004A7140">
        <w:rPr>
          <w:noProof/>
        </w:rPr>
        <w:t>9</w:t>
      </w:r>
      <w:r w:rsidR="00BA6C35">
        <w:rPr>
          <w:noProof/>
        </w:rPr>
        <w:fldChar w:fldCharType="end"/>
      </w:r>
      <w:bookmarkEnd w:id="10"/>
      <w:r>
        <w:t xml:space="preserve"> - Existing Approved Product/Service</w:t>
      </w:r>
      <w:r w:rsidR="00785B1C">
        <w:t xml:space="preserve"> example</w:t>
      </w:r>
    </w:p>
    <w:tbl>
      <w:tblPr>
        <w:tblW w:w="97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790"/>
        <w:gridCol w:w="720"/>
        <w:gridCol w:w="1650"/>
        <w:gridCol w:w="690"/>
        <w:gridCol w:w="1561"/>
        <w:gridCol w:w="689"/>
        <w:gridCol w:w="1650"/>
      </w:tblGrid>
      <w:tr w:rsidR="00785B1C" w:rsidRPr="00EE5101" w14:paraId="31E95F3E" w14:textId="77777777" w:rsidTr="007D6AA1">
        <w:tc>
          <w:tcPr>
            <w:tcW w:w="2790" w:type="dxa"/>
            <w:shd w:val="clear" w:color="auto" w:fill="D9D9D9"/>
          </w:tcPr>
          <w:p w14:paraId="137D555E" w14:textId="77777777" w:rsidR="00785B1C" w:rsidRPr="00A30E0C" w:rsidRDefault="00785B1C" w:rsidP="00785B1C">
            <w:pPr>
              <w:spacing w:after="0"/>
            </w:pPr>
            <w:r>
              <w:t>Manufacturer Name</w:t>
            </w:r>
          </w:p>
        </w:tc>
        <w:tc>
          <w:tcPr>
            <w:tcW w:w="6960" w:type="dxa"/>
            <w:gridSpan w:val="6"/>
            <w:shd w:val="clear" w:color="auto" w:fill="auto"/>
          </w:tcPr>
          <w:p w14:paraId="4A40C599" w14:textId="77777777" w:rsidR="00785B1C" w:rsidRPr="00A30E0C" w:rsidRDefault="00785B1C" w:rsidP="00785B1C">
            <w:pPr>
              <w:spacing w:after="0"/>
              <w:rPr>
                <w:bCs/>
                <w:color w:val="000000"/>
              </w:rPr>
            </w:pPr>
            <w:r>
              <w:rPr>
                <w:szCs w:val="24"/>
              </w:rPr>
              <w:t>QuickRead, LLC</w:t>
            </w:r>
          </w:p>
        </w:tc>
      </w:tr>
      <w:tr w:rsidR="00785B1C" w:rsidRPr="00EE5101" w14:paraId="39F4D829" w14:textId="77777777" w:rsidTr="007D6AA1">
        <w:tc>
          <w:tcPr>
            <w:tcW w:w="2790" w:type="dxa"/>
            <w:shd w:val="clear" w:color="auto" w:fill="D9D9D9"/>
          </w:tcPr>
          <w:p w14:paraId="60F78D23" w14:textId="77777777" w:rsidR="00785B1C" w:rsidRPr="00A30E0C" w:rsidRDefault="00785B1C" w:rsidP="00785B1C">
            <w:pPr>
              <w:spacing w:after="0"/>
            </w:pPr>
            <w:r w:rsidRPr="00A30E0C">
              <w:t>Product</w:t>
            </w:r>
            <w:r>
              <w:t>/Service</w:t>
            </w:r>
            <w:r w:rsidRPr="00A30E0C">
              <w:t xml:space="preserve"> Name</w:t>
            </w:r>
          </w:p>
        </w:tc>
        <w:tc>
          <w:tcPr>
            <w:tcW w:w="6960" w:type="dxa"/>
            <w:gridSpan w:val="6"/>
            <w:shd w:val="clear" w:color="auto" w:fill="auto"/>
          </w:tcPr>
          <w:p w14:paraId="13EE59B9" w14:textId="77777777" w:rsidR="00785B1C" w:rsidRPr="00A30E0C" w:rsidRDefault="00785B1C" w:rsidP="00785B1C">
            <w:pPr>
              <w:spacing w:after="0"/>
              <w:rPr>
                <w:bCs/>
                <w:color w:val="000000"/>
              </w:rPr>
            </w:pPr>
            <w:r>
              <w:rPr>
                <w:szCs w:val="24"/>
              </w:rPr>
              <w:t>LightningFast 3FA Contact/Contactless/Keypad/Bio/OCC</w:t>
            </w:r>
          </w:p>
        </w:tc>
      </w:tr>
      <w:tr w:rsidR="00785B1C" w:rsidRPr="00EE5101" w14:paraId="63F0B8D9" w14:textId="77777777" w:rsidTr="007D6AA1">
        <w:tc>
          <w:tcPr>
            <w:tcW w:w="2790" w:type="dxa"/>
            <w:shd w:val="clear" w:color="auto" w:fill="D9D9D9"/>
          </w:tcPr>
          <w:p w14:paraId="01158174" w14:textId="77777777" w:rsidR="00785B1C" w:rsidRPr="00A30E0C" w:rsidRDefault="00785B1C" w:rsidP="00785B1C">
            <w:pPr>
              <w:spacing w:after="0"/>
            </w:pPr>
            <w:r>
              <w:t>Part Number</w:t>
            </w:r>
          </w:p>
        </w:tc>
        <w:tc>
          <w:tcPr>
            <w:tcW w:w="6960" w:type="dxa"/>
            <w:gridSpan w:val="6"/>
            <w:shd w:val="clear" w:color="auto" w:fill="auto"/>
          </w:tcPr>
          <w:p w14:paraId="3113E97A" w14:textId="77777777" w:rsidR="00785B1C" w:rsidRPr="00A30E0C" w:rsidRDefault="00785B1C" w:rsidP="00785B1C">
            <w:pPr>
              <w:spacing w:after="0"/>
              <w:rPr>
                <w:bCs/>
                <w:color w:val="000000"/>
              </w:rPr>
            </w:pPr>
            <w:r>
              <w:rPr>
                <w:szCs w:val="24"/>
              </w:rPr>
              <w:t>QR-LF3FAOCC</w:t>
            </w:r>
          </w:p>
        </w:tc>
      </w:tr>
      <w:tr w:rsidR="00785B1C" w:rsidRPr="00EE5101" w14:paraId="218E3ED4" w14:textId="77777777" w:rsidTr="007D6AA1">
        <w:tc>
          <w:tcPr>
            <w:tcW w:w="2790" w:type="dxa"/>
            <w:shd w:val="clear" w:color="auto" w:fill="D9D9D9"/>
          </w:tcPr>
          <w:p w14:paraId="24F045C5" w14:textId="77777777" w:rsidR="00785B1C" w:rsidRDefault="00785B1C" w:rsidP="00785B1C">
            <w:pPr>
              <w:spacing w:after="0"/>
            </w:pPr>
            <w:r>
              <w:t>APL #</w:t>
            </w:r>
          </w:p>
        </w:tc>
        <w:tc>
          <w:tcPr>
            <w:tcW w:w="6960" w:type="dxa"/>
            <w:gridSpan w:val="6"/>
            <w:shd w:val="clear" w:color="auto" w:fill="auto"/>
          </w:tcPr>
          <w:p w14:paraId="30B16C23" w14:textId="77777777" w:rsidR="00785B1C" w:rsidRPr="00A30E0C" w:rsidRDefault="00785B1C" w:rsidP="00785B1C">
            <w:pPr>
              <w:spacing w:after="0"/>
              <w:rPr>
                <w:bCs/>
                <w:color w:val="000000"/>
              </w:rPr>
            </w:pPr>
            <w:r>
              <w:rPr>
                <w:bCs/>
                <w:color w:val="000000"/>
              </w:rPr>
              <w:t>19002</w:t>
            </w:r>
          </w:p>
        </w:tc>
      </w:tr>
      <w:tr w:rsidR="00785B1C" w:rsidRPr="00EE5101" w14:paraId="1E0A503B" w14:textId="77777777" w:rsidTr="008B3AE7">
        <w:tc>
          <w:tcPr>
            <w:tcW w:w="2790" w:type="dxa"/>
            <w:shd w:val="clear" w:color="auto" w:fill="D9D9D9"/>
          </w:tcPr>
          <w:p w14:paraId="690D02C3" w14:textId="77777777" w:rsidR="00785B1C" w:rsidRPr="00A30E0C" w:rsidRDefault="00785B1C" w:rsidP="00785B1C">
            <w:pPr>
              <w:spacing w:after="0"/>
              <w:rPr>
                <w:bCs/>
                <w:color w:val="000000"/>
              </w:rPr>
            </w:pPr>
            <w:r>
              <w:t>Revision/Version</w:t>
            </w:r>
          </w:p>
        </w:tc>
        <w:tc>
          <w:tcPr>
            <w:tcW w:w="720" w:type="dxa"/>
            <w:shd w:val="clear" w:color="auto" w:fill="D9D9D9"/>
          </w:tcPr>
          <w:p w14:paraId="332FD213" w14:textId="77777777" w:rsidR="00785B1C" w:rsidRPr="00A30E0C" w:rsidRDefault="00785B1C" w:rsidP="00785B1C">
            <w:pPr>
              <w:spacing w:after="0"/>
              <w:rPr>
                <w:bCs/>
                <w:color w:val="000000"/>
              </w:rPr>
            </w:pPr>
            <w:r w:rsidRPr="00A30E0C">
              <w:rPr>
                <w:bCs/>
                <w:color w:val="000000"/>
              </w:rPr>
              <w:t>H/W</w:t>
            </w:r>
          </w:p>
        </w:tc>
        <w:tc>
          <w:tcPr>
            <w:tcW w:w="1650" w:type="dxa"/>
            <w:shd w:val="clear" w:color="auto" w:fill="FFFFFF"/>
          </w:tcPr>
          <w:p w14:paraId="4C9AF792" w14:textId="77777777" w:rsidR="00785B1C" w:rsidRPr="00A30E0C" w:rsidRDefault="00785B1C" w:rsidP="00785B1C">
            <w:pPr>
              <w:spacing w:after="0"/>
              <w:rPr>
                <w:bCs/>
                <w:color w:val="000000"/>
              </w:rPr>
            </w:pPr>
            <w:r>
              <w:rPr>
                <w:bCs/>
                <w:color w:val="000000"/>
              </w:rPr>
              <w:t>0021E</w:t>
            </w:r>
          </w:p>
        </w:tc>
        <w:tc>
          <w:tcPr>
            <w:tcW w:w="690" w:type="dxa"/>
            <w:shd w:val="clear" w:color="auto" w:fill="D9D9D9"/>
          </w:tcPr>
          <w:p w14:paraId="70187F9E" w14:textId="77777777" w:rsidR="00785B1C" w:rsidRPr="00A30E0C" w:rsidRDefault="00785B1C" w:rsidP="00785B1C">
            <w:pPr>
              <w:spacing w:after="0"/>
              <w:rPr>
                <w:bCs/>
                <w:color w:val="000000"/>
              </w:rPr>
            </w:pPr>
            <w:r w:rsidRPr="00A30E0C">
              <w:rPr>
                <w:bCs/>
                <w:color w:val="000000"/>
              </w:rPr>
              <w:t>S/W</w:t>
            </w:r>
          </w:p>
        </w:tc>
        <w:tc>
          <w:tcPr>
            <w:tcW w:w="1561" w:type="dxa"/>
            <w:shd w:val="clear" w:color="auto" w:fill="FFFFFF"/>
          </w:tcPr>
          <w:p w14:paraId="76E4B998" w14:textId="77777777" w:rsidR="00785B1C" w:rsidRPr="00A30E0C" w:rsidRDefault="00785B1C" w:rsidP="00785B1C">
            <w:pPr>
              <w:spacing w:after="0"/>
              <w:rPr>
                <w:bCs/>
                <w:color w:val="000000"/>
              </w:rPr>
            </w:pPr>
          </w:p>
        </w:tc>
        <w:tc>
          <w:tcPr>
            <w:tcW w:w="689" w:type="dxa"/>
            <w:shd w:val="clear" w:color="auto" w:fill="D9D9D9"/>
          </w:tcPr>
          <w:p w14:paraId="3FB0FD52" w14:textId="77777777" w:rsidR="00785B1C" w:rsidRPr="00A30E0C" w:rsidRDefault="00785B1C" w:rsidP="00785B1C">
            <w:pPr>
              <w:spacing w:after="0"/>
              <w:rPr>
                <w:bCs/>
                <w:color w:val="000000"/>
              </w:rPr>
            </w:pPr>
            <w:r w:rsidRPr="00A30E0C">
              <w:rPr>
                <w:bCs/>
                <w:color w:val="000000"/>
              </w:rPr>
              <w:t>F/W</w:t>
            </w:r>
          </w:p>
        </w:tc>
        <w:tc>
          <w:tcPr>
            <w:tcW w:w="1650" w:type="dxa"/>
            <w:shd w:val="clear" w:color="auto" w:fill="FFFFFF"/>
          </w:tcPr>
          <w:p w14:paraId="03F30B6F" w14:textId="77777777" w:rsidR="00785B1C" w:rsidRPr="00A30E0C" w:rsidRDefault="00785B1C" w:rsidP="00785B1C">
            <w:pPr>
              <w:spacing w:after="0"/>
              <w:rPr>
                <w:bCs/>
                <w:color w:val="000000"/>
              </w:rPr>
            </w:pPr>
            <w:r>
              <w:rPr>
                <w:bCs/>
                <w:color w:val="000000"/>
              </w:rPr>
              <w:t>2.02</w:t>
            </w:r>
          </w:p>
        </w:tc>
      </w:tr>
    </w:tbl>
    <w:p w14:paraId="0CB4B609" w14:textId="77777777" w:rsidR="007D0062" w:rsidRDefault="007D0062" w:rsidP="007D0062">
      <w:pPr>
        <w:spacing w:after="0"/>
        <w:rPr>
          <w:b/>
          <w:sz w:val="20"/>
        </w:rPr>
      </w:pPr>
      <w:r w:rsidRPr="00780390">
        <w:rPr>
          <w:b/>
          <w:sz w:val="20"/>
        </w:rPr>
        <w:tab/>
      </w:r>
    </w:p>
    <w:p w14:paraId="0BB83F81" w14:textId="77777777" w:rsidR="007D0062" w:rsidRPr="00A53B36" w:rsidRDefault="007D0062" w:rsidP="007D6AA1">
      <w:pPr>
        <w:pStyle w:val="Heading3"/>
      </w:pPr>
      <w:r w:rsidRPr="00A53B36">
        <w:t>Updated Product/Service</w:t>
      </w:r>
    </w:p>
    <w:p w14:paraId="3668EF3C" w14:textId="77777777" w:rsidR="007D0062" w:rsidRDefault="007D0062" w:rsidP="007D0062">
      <w:pPr>
        <w:pStyle w:val="Caption"/>
        <w:keepNext/>
      </w:pPr>
      <w:bookmarkStart w:id="11" w:name="_Ref522434025"/>
      <w:r>
        <w:t xml:space="preserve">Table </w:t>
      </w:r>
      <w:r w:rsidR="00BA6C35">
        <w:rPr>
          <w:noProof/>
        </w:rPr>
        <w:fldChar w:fldCharType="begin"/>
      </w:r>
      <w:r w:rsidR="00BA6C35">
        <w:rPr>
          <w:noProof/>
        </w:rPr>
        <w:instrText xml:space="preserve"> SEQ Table \* ARABIC </w:instrText>
      </w:r>
      <w:r w:rsidR="00BA6C35">
        <w:rPr>
          <w:noProof/>
        </w:rPr>
        <w:fldChar w:fldCharType="separate"/>
      </w:r>
      <w:r w:rsidR="004A7140">
        <w:rPr>
          <w:noProof/>
        </w:rPr>
        <w:t>10</w:t>
      </w:r>
      <w:r w:rsidR="00BA6C35">
        <w:rPr>
          <w:noProof/>
        </w:rPr>
        <w:fldChar w:fldCharType="end"/>
      </w:r>
      <w:bookmarkEnd w:id="11"/>
      <w:r>
        <w:t xml:space="preserve"> - Updated Product/Service</w:t>
      </w:r>
      <w:r w:rsidR="00785B1C">
        <w:t xml:space="preserve"> example</w:t>
      </w:r>
    </w:p>
    <w:tbl>
      <w:tblPr>
        <w:tblW w:w="98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80"/>
        <w:gridCol w:w="720"/>
        <w:gridCol w:w="1650"/>
        <w:gridCol w:w="690"/>
        <w:gridCol w:w="1544"/>
        <w:gridCol w:w="707"/>
        <w:gridCol w:w="1650"/>
      </w:tblGrid>
      <w:tr w:rsidR="00785B1C" w:rsidRPr="00EE5101" w14:paraId="164B16EC" w14:textId="77777777" w:rsidTr="007D6AA1">
        <w:tc>
          <w:tcPr>
            <w:tcW w:w="2880" w:type="dxa"/>
            <w:shd w:val="clear" w:color="auto" w:fill="D9D9D9"/>
          </w:tcPr>
          <w:p w14:paraId="72AEB38D" w14:textId="77777777" w:rsidR="00785B1C" w:rsidRPr="00124C69" w:rsidRDefault="00785B1C" w:rsidP="00785B1C">
            <w:pPr>
              <w:spacing w:after="0"/>
            </w:pPr>
            <w:r>
              <w:t>Product/Service</w:t>
            </w:r>
            <w:r w:rsidRPr="00124C69">
              <w:t xml:space="preserve"> Name</w:t>
            </w:r>
          </w:p>
        </w:tc>
        <w:tc>
          <w:tcPr>
            <w:tcW w:w="6961" w:type="dxa"/>
            <w:gridSpan w:val="6"/>
            <w:shd w:val="clear" w:color="auto" w:fill="auto"/>
          </w:tcPr>
          <w:p w14:paraId="332B117F" w14:textId="77777777" w:rsidR="00785B1C" w:rsidRPr="00124C69" w:rsidRDefault="00785B1C" w:rsidP="00785B1C">
            <w:pPr>
              <w:spacing w:after="0"/>
              <w:rPr>
                <w:bCs/>
                <w:color w:val="000000"/>
              </w:rPr>
            </w:pPr>
            <w:r>
              <w:rPr>
                <w:szCs w:val="24"/>
              </w:rPr>
              <w:t>LightningFast 3FA Contact/Contactless/Keypad/Bio/OCC</w:t>
            </w:r>
          </w:p>
        </w:tc>
      </w:tr>
      <w:tr w:rsidR="007D6AA1" w:rsidRPr="00EE5101" w14:paraId="6684F4F5" w14:textId="77777777" w:rsidTr="007D6AA1">
        <w:tc>
          <w:tcPr>
            <w:tcW w:w="2880" w:type="dxa"/>
            <w:shd w:val="clear" w:color="auto" w:fill="D9D9D9"/>
          </w:tcPr>
          <w:p w14:paraId="59BB10C8" w14:textId="77777777" w:rsidR="00785B1C" w:rsidRPr="00124C69" w:rsidRDefault="00785B1C" w:rsidP="00785B1C">
            <w:pPr>
              <w:spacing w:after="0"/>
              <w:rPr>
                <w:bCs/>
                <w:color w:val="000000"/>
              </w:rPr>
            </w:pPr>
            <w:r>
              <w:t>Revision/Version</w:t>
            </w:r>
          </w:p>
        </w:tc>
        <w:tc>
          <w:tcPr>
            <w:tcW w:w="720" w:type="dxa"/>
            <w:shd w:val="clear" w:color="auto" w:fill="D9D9D9"/>
          </w:tcPr>
          <w:p w14:paraId="787FB992" w14:textId="77777777" w:rsidR="00785B1C" w:rsidRPr="00124C69" w:rsidRDefault="00785B1C" w:rsidP="00785B1C">
            <w:pPr>
              <w:spacing w:after="0"/>
              <w:rPr>
                <w:bCs/>
                <w:color w:val="000000"/>
              </w:rPr>
            </w:pPr>
            <w:r w:rsidRPr="00124C69">
              <w:rPr>
                <w:bCs/>
                <w:color w:val="000000"/>
              </w:rPr>
              <w:t>H/W</w:t>
            </w:r>
          </w:p>
        </w:tc>
        <w:tc>
          <w:tcPr>
            <w:tcW w:w="1650" w:type="dxa"/>
            <w:shd w:val="clear" w:color="auto" w:fill="FFFFFF"/>
          </w:tcPr>
          <w:p w14:paraId="56FF0BFA" w14:textId="77777777" w:rsidR="00785B1C" w:rsidRPr="00124C69" w:rsidRDefault="00785B1C" w:rsidP="00785B1C">
            <w:pPr>
              <w:spacing w:after="0"/>
              <w:rPr>
                <w:bCs/>
                <w:color w:val="000000"/>
              </w:rPr>
            </w:pPr>
            <w:r>
              <w:rPr>
                <w:bCs/>
                <w:color w:val="000000"/>
              </w:rPr>
              <w:t>0021E</w:t>
            </w:r>
          </w:p>
        </w:tc>
        <w:tc>
          <w:tcPr>
            <w:tcW w:w="690" w:type="dxa"/>
            <w:shd w:val="clear" w:color="auto" w:fill="D9D9D9"/>
          </w:tcPr>
          <w:p w14:paraId="117B4C11" w14:textId="77777777" w:rsidR="00785B1C" w:rsidRPr="00124C69" w:rsidRDefault="00785B1C" w:rsidP="00785B1C">
            <w:pPr>
              <w:spacing w:after="0"/>
              <w:rPr>
                <w:bCs/>
                <w:color w:val="000000"/>
              </w:rPr>
            </w:pPr>
            <w:r w:rsidRPr="00124C69">
              <w:rPr>
                <w:bCs/>
                <w:color w:val="000000"/>
              </w:rPr>
              <w:t>S/W</w:t>
            </w:r>
          </w:p>
        </w:tc>
        <w:tc>
          <w:tcPr>
            <w:tcW w:w="1544" w:type="dxa"/>
            <w:shd w:val="clear" w:color="auto" w:fill="FFFFFF"/>
          </w:tcPr>
          <w:p w14:paraId="4221DE46" w14:textId="77777777" w:rsidR="00785B1C" w:rsidRPr="00124C69" w:rsidRDefault="00785B1C" w:rsidP="00785B1C">
            <w:pPr>
              <w:spacing w:after="0"/>
              <w:rPr>
                <w:bCs/>
                <w:color w:val="000000"/>
              </w:rPr>
            </w:pPr>
          </w:p>
        </w:tc>
        <w:tc>
          <w:tcPr>
            <w:tcW w:w="707" w:type="dxa"/>
            <w:shd w:val="clear" w:color="auto" w:fill="D9D9D9"/>
          </w:tcPr>
          <w:p w14:paraId="285902D1" w14:textId="77777777" w:rsidR="00785B1C" w:rsidRPr="00124C69" w:rsidRDefault="00785B1C" w:rsidP="00785B1C">
            <w:pPr>
              <w:spacing w:after="0"/>
              <w:rPr>
                <w:bCs/>
                <w:color w:val="000000"/>
              </w:rPr>
            </w:pPr>
            <w:r w:rsidRPr="00124C69">
              <w:rPr>
                <w:bCs/>
                <w:color w:val="000000"/>
              </w:rPr>
              <w:t>F/W</w:t>
            </w:r>
          </w:p>
        </w:tc>
        <w:tc>
          <w:tcPr>
            <w:tcW w:w="1650" w:type="dxa"/>
            <w:shd w:val="clear" w:color="auto" w:fill="FFFFFF"/>
          </w:tcPr>
          <w:p w14:paraId="79CDC82A" w14:textId="77777777" w:rsidR="00785B1C" w:rsidRPr="00124C69" w:rsidRDefault="00785B1C" w:rsidP="00785B1C">
            <w:pPr>
              <w:spacing w:after="0"/>
              <w:rPr>
                <w:bCs/>
                <w:color w:val="000000"/>
              </w:rPr>
            </w:pPr>
            <w:r>
              <w:rPr>
                <w:bCs/>
                <w:color w:val="000000"/>
              </w:rPr>
              <w:t>2.12</w:t>
            </w:r>
          </w:p>
        </w:tc>
      </w:tr>
    </w:tbl>
    <w:p w14:paraId="15B64508" w14:textId="77777777" w:rsidR="00D1365A" w:rsidRDefault="007D0062">
      <w:pPr>
        <w:pStyle w:val="Heading1"/>
      </w:pPr>
      <w:r>
        <w:rPr>
          <w:rFonts w:ascii="Tahoma" w:hAnsi="Tahoma" w:cs="Tahoma"/>
        </w:rPr>
        <w:lastRenderedPageBreak/>
        <w:tab/>
      </w:r>
      <w:bookmarkStart w:id="12" w:name="_Ref522435450"/>
      <w:r w:rsidR="00D1365A">
        <w:t>Applicant Product Equipment List</w:t>
      </w:r>
      <w:bookmarkEnd w:id="12"/>
    </w:p>
    <w:p w14:paraId="0C82F836" w14:textId="77777777" w:rsidR="00D1365A" w:rsidRDefault="00D1365A" w:rsidP="00D1365A">
      <w:pPr>
        <w:pStyle w:val="Heading2"/>
      </w:pPr>
      <w:r>
        <w:t>Overview</w:t>
      </w:r>
    </w:p>
    <w:p w14:paraId="1778DADB" w14:textId="380D67A1" w:rsidR="00D1365A" w:rsidRDefault="00D1365A" w:rsidP="00D1365A">
      <w:pPr>
        <w:pStyle w:val="BodyText"/>
      </w:pPr>
      <w:r>
        <w:t xml:space="preserve">End-to-end solutions submitted for testing generally include multiple components that end-users will need to procure.  When the Program tests and approves your solution, that approval applies to the specific software, hardware, and firmware that is installed at the Lab for testing.  In addition, items that don't fall under the purview of the FIPS 201 Evaluation Program such as power supplies, network switches, etc., must be identified to ensure that the Lab correctly inventories vendor equipment upon receipt and that the equipment remains in the lab until such time that the vendor replaces it or withdraws the solution from the lab. </w:t>
      </w:r>
      <w:r w:rsidRPr="007D6AA1">
        <w:rPr>
          <w:i/>
        </w:rPr>
        <w:fldChar w:fldCharType="begin"/>
      </w:r>
      <w:r w:rsidRPr="007D6AA1">
        <w:rPr>
          <w:i/>
        </w:rPr>
        <w:instrText xml:space="preserve"> REF _Ref522432074 \h </w:instrText>
      </w:r>
      <w:r w:rsidR="009B6C56">
        <w:rPr>
          <w:i/>
        </w:rPr>
        <w:instrText xml:space="preserve"> \* MERGEFORMAT </w:instrText>
      </w:r>
      <w:r w:rsidRPr="007D6AA1">
        <w:rPr>
          <w:i/>
        </w:rPr>
      </w:r>
      <w:r w:rsidRPr="007D6AA1">
        <w:rPr>
          <w:i/>
        </w:rPr>
        <w:fldChar w:fldCharType="separate"/>
      </w:r>
      <w:r w:rsidR="009B6C56" w:rsidRPr="007D6AA1">
        <w:rPr>
          <w:i/>
        </w:rPr>
        <w:t xml:space="preserve">Table </w:t>
      </w:r>
      <w:r w:rsidR="009B6C56" w:rsidRPr="007D6AA1">
        <w:rPr>
          <w:i/>
          <w:noProof/>
        </w:rPr>
        <w:t>11</w:t>
      </w:r>
      <w:r w:rsidRPr="007D6AA1">
        <w:rPr>
          <w:i/>
        </w:rPr>
        <w:fldChar w:fldCharType="end"/>
      </w:r>
      <w:r>
        <w:t xml:space="preserve"> shows an example of a completed </w:t>
      </w:r>
      <w:r w:rsidRPr="008C0AB2">
        <w:rPr>
          <w:i/>
        </w:rPr>
        <w:t>Applicant Product Equipment List</w:t>
      </w:r>
      <w:r>
        <w:t>.  This represents the System Under Test (SUT).</w:t>
      </w:r>
    </w:p>
    <w:p w14:paraId="1270AF9F" w14:textId="37018B53" w:rsidR="007E056E" w:rsidRPr="008C0AB2" w:rsidRDefault="007E056E" w:rsidP="00D1365A">
      <w:pPr>
        <w:pStyle w:val="BodyText"/>
      </w:pPr>
      <w:r>
        <w:rPr>
          <w:szCs w:val="24"/>
        </w:rPr>
        <w:t>Therefore, y</w:t>
      </w:r>
      <w:r>
        <w:t xml:space="preserve">ou must provide a complete list of the equipment you will be sending to the Lab for testing.  After application processing, the equipment received will be compared against the </w:t>
      </w:r>
      <w:r>
        <w:rPr>
          <w:i/>
        </w:rPr>
        <w:t>Applicant Product Equipment List</w:t>
      </w:r>
      <w:r>
        <w:t xml:space="preserve"> defined in to ensure all equipment has arrived and that the versions of software, firmware, and hardware match what has arrived at the lab. You must provide a ship date and tracking number </w:t>
      </w:r>
      <w:r w:rsidRPr="008D5F5C">
        <w:rPr>
          <w:szCs w:val="24"/>
        </w:rPr>
        <w:t>to ensure Lab resources are available to receive your equipment</w:t>
      </w:r>
      <w:r>
        <w:t>. Do not ship equipment until your application has been approved.</w:t>
      </w:r>
    </w:p>
    <w:p w14:paraId="080E12C0" w14:textId="77777777" w:rsidR="00D1365A" w:rsidRDefault="00D1365A" w:rsidP="00D1365A">
      <w:pPr>
        <w:pStyle w:val="Heading2"/>
      </w:pPr>
      <w:r>
        <w:t>Guidance</w:t>
      </w:r>
    </w:p>
    <w:p w14:paraId="1EF1F4C4" w14:textId="20D25E9B" w:rsidR="00D1365A" w:rsidRDefault="00D1365A" w:rsidP="00D1365A">
      <w:pPr>
        <w:pStyle w:val="BodyText"/>
      </w:pPr>
      <w:r>
        <w:t xml:space="preserve">Complete the </w:t>
      </w:r>
      <w:r w:rsidRPr="008C0AB2">
        <w:rPr>
          <w:i/>
        </w:rPr>
        <w:t>Applicant Product Equipment List</w:t>
      </w:r>
      <w:r w:rsidRPr="008C0AB2">
        <w:t xml:space="preserve"> </w:t>
      </w:r>
      <w:r>
        <w:t xml:space="preserve">for the solution being submitted, including items not specifically evaluated by the Program. Ensure that the software, firmware and hardware releases and revisions of each component match those of the </w:t>
      </w:r>
      <w:r w:rsidRPr="008C0AB2">
        <w:rPr>
          <w:i/>
        </w:rPr>
        <w:t>Product/Service Self Attestation</w:t>
      </w:r>
      <w:r>
        <w:t xml:space="preserve"> or </w:t>
      </w:r>
      <w:r w:rsidRPr="008C0AB2">
        <w:rPr>
          <w:i/>
        </w:rPr>
        <w:t>Product/Service Upgrade Form</w:t>
      </w:r>
      <w:r>
        <w:t xml:space="preserve">. </w:t>
      </w:r>
    </w:p>
    <w:p w14:paraId="4347D2B4" w14:textId="5359712E" w:rsidR="00D1365A" w:rsidRDefault="00D1365A">
      <w:pPr>
        <w:pStyle w:val="Caption"/>
        <w:keepNext/>
      </w:pPr>
      <w:bookmarkStart w:id="13" w:name="_Ref522432074"/>
      <w:bookmarkStart w:id="14" w:name="_Ref379185962"/>
      <w:r>
        <w:t xml:space="preserve">Table </w:t>
      </w:r>
      <w:r w:rsidR="00BA6C35">
        <w:rPr>
          <w:noProof/>
        </w:rPr>
        <w:fldChar w:fldCharType="begin"/>
      </w:r>
      <w:r w:rsidR="00BA6C35">
        <w:rPr>
          <w:noProof/>
        </w:rPr>
        <w:instrText xml:space="preserve"> SEQ Table \* ARABIC </w:instrText>
      </w:r>
      <w:r w:rsidR="00BA6C35">
        <w:rPr>
          <w:noProof/>
        </w:rPr>
        <w:fldChar w:fldCharType="separate"/>
      </w:r>
      <w:r w:rsidR="004A7140">
        <w:rPr>
          <w:noProof/>
        </w:rPr>
        <w:t>11</w:t>
      </w:r>
      <w:r w:rsidR="00BA6C35">
        <w:rPr>
          <w:noProof/>
        </w:rPr>
        <w:fldChar w:fldCharType="end"/>
      </w:r>
      <w:bookmarkEnd w:id="13"/>
      <w:bookmarkEnd w:id="14"/>
      <w:r>
        <w:t xml:space="preserve"> - </w:t>
      </w:r>
      <w:r w:rsidRPr="005C1CC4">
        <w:t>List of Equipment to be Delivered to the Lab</w:t>
      </w:r>
    </w:p>
    <w:tbl>
      <w:tblPr>
        <w:tblW w:w="9360" w:type="dxa"/>
        <w:tblCellMar>
          <w:left w:w="0" w:type="dxa"/>
          <w:right w:w="0" w:type="dxa"/>
        </w:tblCellMar>
        <w:tblLook w:val="04A0" w:firstRow="1" w:lastRow="0" w:firstColumn="1" w:lastColumn="0" w:noHBand="0" w:noVBand="1"/>
      </w:tblPr>
      <w:tblGrid>
        <w:gridCol w:w="802"/>
        <w:gridCol w:w="1984"/>
        <w:gridCol w:w="1619"/>
        <w:gridCol w:w="3330"/>
        <w:gridCol w:w="539"/>
        <w:gridCol w:w="1086"/>
      </w:tblGrid>
      <w:tr w:rsidR="00D1365A" w:rsidRPr="005C1CC4" w14:paraId="62F7F901" w14:textId="77777777" w:rsidTr="007D6AA1">
        <w:trPr>
          <w:cantSplit/>
          <w:trHeight w:val="422"/>
        </w:trPr>
        <w:tc>
          <w:tcPr>
            <w:tcW w:w="428" w:type="pct"/>
            <w:tcBorders>
              <w:top w:val="single" w:sz="4" w:space="0" w:color="auto"/>
              <w:left w:val="single" w:sz="4" w:space="0" w:color="auto"/>
              <w:bottom w:val="single" w:sz="4" w:space="0" w:color="auto"/>
              <w:right w:val="single" w:sz="4" w:space="0" w:color="auto"/>
            </w:tcBorders>
            <w:shd w:val="clear" w:color="000000" w:fill="8EA9DB"/>
          </w:tcPr>
          <w:p w14:paraId="356B1284" w14:textId="77777777" w:rsidR="00D1365A" w:rsidRPr="005C1CC4" w:rsidRDefault="00D1365A" w:rsidP="007558E2">
            <w:pPr>
              <w:spacing w:after="200" w:line="276" w:lineRule="auto"/>
              <w:rPr>
                <w:rFonts w:ascii="Calibri" w:eastAsiaTheme="minorHAnsi" w:hAnsi="Calibri" w:cs="Calibri"/>
                <w:b/>
                <w:bCs/>
                <w:color w:val="FFFFFF"/>
                <w:sz w:val="20"/>
              </w:rPr>
            </w:pPr>
            <w:r w:rsidRPr="005C1CC4">
              <w:rPr>
                <w:rFonts w:ascii="Calibri" w:eastAsiaTheme="minorHAnsi" w:hAnsi="Calibri" w:cs="Calibri"/>
                <w:b/>
                <w:bCs/>
                <w:color w:val="FFFFFF"/>
                <w:sz w:val="20"/>
              </w:rPr>
              <w:t>Quantity</w:t>
            </w:r>
          </w:p>
        </w:tc>
        <w:tc>
          <w:tcPr>
            <w:tcW w:w="1060" w:type="pct"/>
            <w:tcBorders>
              <w:top w:val="single" w:sz="4" w:space="0" w:color="auto"/>
              <w:left w:val="single" w:sz="4" w:space="0" w:color="auto"/>
              <w:bottom w:val="single" w:sz="4" w:space="0" w:color="auto"/>
              <w:right w:val="single" w:sz="4" w:space="0" w:color="auto"/>
            </w:tcBorders>
            <w:shd w:val="clear" w:color="000000" w:fill="8EA9DB"/>
            <w:hideMark/>
          </w:tcPr>
          <w:p w14:paraId="67B22499" w14:textId="77777777" w:rsidR="00D1365A" w:rsidRPr="005C1CC4" w:rsidRDefault="00D1365A" w:rsidP="007558E2">
            <w:pPr>
              <w:spacing w:after="200" w:line="276" w:lineRule="auto"/>
              <w:rPr>
                <w:rFonts w:ascii="Calibri" w:eastAsiaTheme="minorHAnsi" w:hAnsi="Calibri" w:cs="Calibri"/>
                <w:b/>
                <w:bCs/>
                <w:color w:val="FFFFFF"/>
                <w:sz w:val="20"/>
              </w:rPr>
            </w:pPr>
            <w:r w:rsidRPr="005C1CC4">
              <w:rPr>
                <w:rFonts w:ascii="Calibri" w:eastAsiaTheme="minorHAnsi" w:hAnsi="Calibri" w:cs="Calibri"/>
                <w:b/>
                <w:bCs/>
                <w:color w:val="FFFFFF"/>
                <w:sz w:val="20"/>
              </w:rPr>
              <w:t>Manufacturer Name</w:t>
            </w:r>
          </w:p>
        </w:tc>
        <w:tc>
          <w:tcPr>
            <w:tcW w:w="865" w:type="pct"/>
            <w:tcBorders>
              <w:top w:val="single" w:sz="4" w:space="0" w:color="auto"/>
              <w:left w:val="nil"/>
              <w:bottom w:val="single" w:sz="4" w:space="0" w:color="auto"/>
              <w:right w:val="single" w:sz="4" w:space="0" w:color="auto"/>
            </w:tcBorders>
            <w:shd w:val="clear" w:color="000000" w:fill="8EA9DB"/>
            <w:hideMark/>
          </w:tcPr>
          <w:p w14:paraId="3832E8D6" w14:textId="77777777" w:rsidR="00D1365A" w:rsidRPr="005C1CC4" w:rsidRDefault="00D1365A" w:rsidP="007558E2">
            <w:pPr>
              <w:spacing w:after="200" w:line="276" w:lineRule="auto"/>
              <w:rPr>
                <w:rFonts w:ascii="Calibri" w:eastAsiaTheme="minorHAnsi" w:hAnsi="Calibri" w:cs="Calibri"/>
                <w:b/>
                <w:bCs/>
                <w:color w:val="FFFFFF"/>
                <w:sz w:val="20"/>
              </w:rPr>
            </w:pPr>
            <w:r w:rsidRPr="005C1CC4">
              <w:rPr>
                <w:rFonts w:ascii="Calibri" w:eastAsiaTheme="minorHAnsi" w:hAnsi="Calibri" w:cs="Calibri"/>
                <w:b/>
                <w:bCs/>
                <w:color w:val="FFFFFF"/>
                <w:sz w:val="20"/>
              </w:rPr>
              <w:t>Part Number</w:t>
            </w:r>
          </w:p>
        </w:tc>
        <w:tc>
          <w:tcPr>
            <w:tcW w:w="1779" w:type="pct"/>
            <w:tcBorders>
              <w:top w:val="single" w:sz="4" w:space="0" w:color="auto"/>
              <w:left w:val="nil"/>
              <w:bottom w:val="single" w:sz="4" w:space="0" w:color="auto"/>
              <w:right w:val="single" w:sz="4" w:space="0" w:color="auto"/>
            </w:tcBorders>
            <w:shd w:val="clear" w:color="000000" w:fill="8EA9DB"/>
            <w:hideMark/>
          </w:tcPr>
          <w:p w14:paraId="141B18C3" w14:textId="77777777" w:rsidR="00D1365A" w:rsidRPr="005C1CC4" w:rsidRDefault="00D1365A" w:rsidP="007558E2">
            <w:pPr>
              <w:spacing w:after="200" w:line="276" w:lineRule="auto"/>
              <w:rPr>
                <w:rFonts w:ascii="Calibri" w:eastAsiaTheme="minorHAnsi" w:hAnsi="Calibri" w:cs="Calibri"/>
                <w:b/>
                <w:bCs/>
                <w:color w:val="FFFFFF"/>
                <w:sz w:val="20"/>
              </w:rPr>
            </w:pPr>
            <w:r w:rsidRPr="005C1CC4">
              <w:rPr>
                <w:rFonts w:ascii="Calibri" w:eastAsiaTheme="minorHAnsi" w:hAnsi="Calibri" w:cs="Calibri"/>
                <w:b/>
                <w:bCs/>
                <w:color w:val="FFFFFF"/>
                <w:sz w:val="20"/>
              </w:rPr>
              <w:t>Description</w:t>
            </w:r>
          </w:p>
        </w:tc>
        <w:tc>
          <w:tcPr>
            <w:tcW w:w="868" w:type="pct"/>
            <w:gridSpan w:val="2"/>
            <w:tcBorders>
              <w:top w:val="single" w:sz="4" w:space="0" w:color="auto"/>
              <w:left w:val="nil"/>
              <w:bottom w:val="single" w:sz="4" w:space="0" w:color="auto"/>
              <w:right w:val="single" w:sz="4" w:space="0" w:color="000000"/>
            </w:tcBorders>
            <w:shd w:val="clear" w:color="000000" w:fill="8EA9DB"/>
            <w:hideMark/>
          </w:tcPr>
          <w:p w14:paraId="6E919B19" w14:textId="77777777" w:rsidR="00D1365A" w:rsidRPr="005C1CC4" w:rsidRDefault="00D1365A" w:rsidP="007558E2">
            <w:pPr>
              <w:spacing w:after="200" w:line="276" w:lineRule="auto"/>
              <w:jc w:val="center"/>
              <w:rPr>
                <w:rFonts w:ascii="Calibri" w:eastAsiaTheme="minorHAnsi" w:hAnsi="Calibri" w:cs="Calibri"/>
                <w:b/>
                <w:bCs/>
                <w:color w:val="FFFFFF"/>
                <w:sz w:val="20"/>
              </w:rPr>
            </w:pPr>
            <w:r w:rsidRPr="005C1CC4">
              <w:rPr>
                <w:rFonts w:ascii="Calibri" w:eastAsiaTheme="minorHAnsi" w:hAnsi="Calibri" w:cs="Calibri"/>
                <w:b/>
                <w:bCs/>
                <w:color w:val="FFFFFF"/>
                <w:sz w:val="20"/>
              </w:rPr>
              <w:t>Release/Revisions</w:t>
            </w:r>
          </w:p>
        </w:tc>
      </w:tr>
      <w:tr w:rsidR="00D1365A" w:rsidRPr="005C1CC4" w14:paraId="132F1A98" w14:textId="77777777" w:rsidTr="007D6AA1">
        <w:trPr>
          <w:cantSplit/>
          <w:trHeight w:hRule="exact" w:val="216"/>
        </w:trPr>
        <w:tc>
          <w:tcPr>
            <w:tcW w:w="428" w:type="pct"/>
            <w:vMerge w:val="restart"/>
            <w:tcBorders>
              <w:top w:val="single" w:sz="4" w:space="0" w:color="auto"/>
              <w:left w:val="single" w:sz="4" w:space="0" w:color="auto"/>
              <w:bottom w:val="single" w:sz="4" w:space="0" w:color="auto"/>
              <w:right w:val="single" w:sz="4" w:space="0" w:color="auto"/>
            </w:tcBorders>
            <w:shd w:val="clear" w:color="000000" w:fill="D9D9D9"/>
          </w:tcPr>
          <w:p w14:paraId="5E187CFE" w14:textId="77777777" w:rsidR="00D1365A" w:rsidRPr="005C1CC4" w:rsidRDefault="00D1365A" w:rsidP="007558E2">
            <w:pPr>
              <w:spacing w:after="200" w:line="276" w:lineRule="auto"/>
              <w:jc w:val="center"/>
              <w:rPr>
                <w:rFonts w:ascii="Calibri" w:eastAsiaTheme="minorHAnsi" w:hAnsi="Calibri" w:cs="Calibri"/>
                <w:color w:val="000000"/>
                <w:sz w:val="20"/>
              </w:rPr>
            </w:pPr>
            <w:r>
              <w:rPr>
                <w:rFonts w:ascii="Calibri" w:eastAsiaTheme="minorHAnsi" w:hAnsi="Calibri" w:cs="Calibri"/>
                <w:color w:val="000000"/>
                <w:sz w:val="20"/>
              </w:rPr>
              <w:t>1</w:t>
            </w:r>
          </w:p>
        </w:tc>
        <w:tc>
          <w:tcPr>
            <w:tcW w:w="1060" w:type="pct"/>
            <w:vMerge w:val="restart"/>
            <w:tcBorders>
              <w:top w:val="single" w:sz="4" w:space="0" w:color="auto"/>
              <w:left w:val="single" w:sz="4" w:space="0" w:color="auto"/>
              <w:bottom w:val="single" w:sz="4" w:space="0" w:color="auto"/>
              <w:right w:val="single" w:sz="4" w:space="0" w:color="auto"/>
            </w:tcBorders>
            <w:shd w:val="clear" w:color="000000" w:fill="D9D9D9"/>
          </w:tcPr>
          <w:p w14:paraId="6C80101C" w14:textId="77777777" w:rsidR="00D1365A" w:rsidRPr="005C1CC4" w:rsidRDefault="00D1365A" w:rsidP="007558E2">
            <w:pPr>
              <w:spacing w:after="200" w:line="276" w:lineRule="auto"/>
              <w:rPr>
                <w:rFonts w:ascii="Calibri" w:eastAsiaTheme="minorHAnsi" w:hAnsi="Calibri" w:cs="Calibri"/>
                <w:color w:val="000000"/>
                <w:sz w:val="20"/>
              </w:rPr>
            </w:pPr>
            <w:r w:rsidRPr="00F31855">
              <w:rPr>
                <w:rFonts w:ascii="Calibri" w:eastAsiaTheme="minorHAnsi" w:hAnsi="Calibri" w:cs="Calibri"/>
                <w:color w:val="000000"/>
                <w:sz w:val="20"/>
              </w:rPr>
              <w:t>ACME Access Control, Inc.</w:t>
            </w:r>
          </w:p>
        </w:tc>
        <w:tc>
          <w:tcPr>
            <w:tcW w:w="865" w:type="pct"/>
            <w:vMerge w:val="restart"/>
            <w:tcBorders>
              <w:top w:val="single" w:sz="4" w:space="0" w:color="auto"/>
              <w:left w:val="single" w:sz="4" w:space="0" w:color="auto"/>
              <w:bottom w:val="single" w:sz="4" w:space="0" w:color="auto"/>
              <w:right w:val="single" w:sz="4" w:space="0" w:color="auto"/>
            </w:tcBorders>
            <w:shd w:val="clear" w:color="000000" w:fill="D9D9D9"/>
          </w:tcPr>
          <w:p w14:paraId="07F6FB56" w14:textId="77777777" w:rsidR="00D1365A" w:rsidRPr="005C1CC4" w:rsidRDefault="00D1365A" w:rsidP="007558E2">
            <w:pPr>
              <w:spacing w:after="200" w:line="276" w:lineRule="auto"/>
              <w:rPr>
                <w:rFonts w:ascii="Calibri" w:eastAsiaTheme="minorHAnsi" w:hAnsi="Calibri" w:cs="Calibri"/>
                <w:color w:val="000000"/>
                <w:sz w:val="20"/>
              </w:rPr>
            </w:pPr>
            <w:r w:rsidRPr="00F31855">
              <w:rPr>
                <w:rFonts w:ascii="Calibri" w:eastAsiaTheme="minorHAnsi" w:hAnsi="Calibri" w:cs="Calibri"/>
                <w:color w:val="000000"/>
                <w:sz w:val="20"/>
              </w:rPr>
              <w:t>U-101-64</w:t>
            </w:r>
          </w:p>
        </w:tc>
        <w:tc>
          <w:tcPr>
            <w:tcW w:w="1779" w:type="pct"/>
            <w:vMerge w:val="restart"/>
            <w:tcBorders>
              <w:top w:val="single" w:sz="4" w:space="0" w:color="auto"/>
              <w:left w:val="single" w:sz="4" w:space="0" w:color="auto"/>
              <w:bottom w:val="single" w:sz="4" w:space="0" w:color="auto"/>
              <w:right w:val="single" w:sz="4" w:space="0" w:color="auto"/>
            </w:tcBorders>
            <w:shd w:val="clear" w:color="000000" w:fill="D9D9D9"/>
          </w:tcPr>
          <w:p w14:paraId="2914BAC8" w14:textId="77777777" w:rsidR="00D1365A" w:rsidRPr="005C1CC4" w:rsidRDefault="00D1365A" w:rsidP="007558E2">
            <w:pPr>
              <w:spacing w:after="200" w:line="276" w:lineRule="auto"/>
              <w:rPr>
                <w:rFonts w:ascii="Calibri" w:eastAsiaTheme="minorHAnsi" w:hAnsi="Calibri" w:cs="Calibri"/>
                <w:color w:val="000000"/>
                <w:sz w:val="20"/>
              </w:rPr>
            </w:pPr>
            <w:r w:rsidRPr="00F31855">
              <w:rPr>
                <w:rFonts w:ascii="Calibri" w:eastAsiaTheme="minorHAnsi" w:hAnsi="Calibri" w:cs="Calibri"/>
                <w:color w:val="000000"/>
                <w:sz w:val="20"/>
              </w:rPr>
              <w:t>Ultimate Physical Access Control Head End Software - 64 readers</w:t>
            </w:r>
          </w:p>
        </w:tc>
        <w:tc>
          <w:tcPr>
            <w:tcW w:w="288" w:type="pct"/>
            <w:tcBorders>
              <w:top w:val="single" w:sz="4" w:space="0" w:color="auto"/>
              <w:left w:val="nil"/>
              <w:bottom w:val="single" w:sz="4" w:space="0" w:color="auto"/>
              <w:right w:val="single" w:sz="4" w:space="0" w:color="auto"/>
            </w:tcBorders>
            <w:shd w:val="clear" w:color="000000" w:fill="D9D9D9"/>
            <w:noWrap/>
            <w:vAlign w:val="center"/>
          </w:tcPr>
          <w:p w14:paraId="1B4E4866"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S/W</w:t>
            </w:r>
          </w:p>
        </w:tc>
        <w:tc>
          <w:tcPr>
            <w:tcW w:w="580" w:type="pct"/>
            <w:tcBorders>
              <w:top w:val="single" w:sz="4" w:space="0" w:color="auto"/>
              <w:left w:val="nil"/>
              <w:bottom w:val="single" w:sz="4" w:space="0" w:color="auto"/>
              <w:right w:val="single" w:sz="4" w:space="0" w:color="auto"/>
            </w:tcBorders>
            <w:shd w:val="clear" w:color="000000" w:fill="D9D9D9"/>
            <w:noWrap/>
            <w:vAlign w:val="center"/>
          </w:tcPr>
          <w:p w14:paraId="253C3E4F" w14:textId="77777777" w:rsidR="00D1365A" w:rsidRPr="005C1CC4" w:rsidRDefault="00D1365A" w:rsidP="007558E2">
            <w:pPr>
              <w:spacing w:after="200" w:line="276" w:lineRule="auto"/>
              <w:rPr>
                <w:rFonts w:ascii="Calibri" w:eastAsiaTheme="minorHAnsi" w:hAnsi="Calibri" w:cs="Calibri"/>
                <w:color w:val="000000"/>
                <w:sz w:val="20"/>
              </w:rPr>
            </w:pPr>
            <w:r w:rsidRPr="00F31855">
              <w:rPr>
                <w:rFonts w:ascii="Calibri" w:eastAsiaTheme="minorHAnsi" w:hAnsi="Calibri" w:cs="Calibri"/>
                <w:color w:val="000000"/>
                <w:sz w:val="20"/>
              </w:rPr>
              <w:t>2.1.71.1051</w:t>
            </w:r>
          </w:p>
        </w:tc>
      </w:tr>
      <w:tr w:rsidR="00D1365A" w:rsidRPr="005C1CC4" w14:paraId="031998B1"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111BEE0C"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7787F801"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364240AA"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26B78ECE"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000000" w:fill="D9D9D9"/>
            <w:noWrap/>
            <w:vAlign w:val="center"/>
          </w:tcPr>
          <w:p w14:paraId="6AEE2E87"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F/W</w:t>
            </w:r>
          </w:p>
        </w:tc>
        <w:tc>
          <w:tcPr>
            <w:tcW w:w="580" w:type="pct"/>
            <w:tcBorders>
              <w:top w:val="single" w:sz="4" w:space="0" w:color="auto"/>
              <w:left w:val="nil"/>
              <w:bottom w:val="single" w:sz="4" w:space="0" w:color="auto"/>
              <w:right w:val="single" w:sz="4" w:space="0" w:color="auto"/>
            </w:tcBorders>
            <w:shd w:val="clear" w:color="000000" w:fill="D9D9D9"/>
            <w:noWrap/>
            <w:vAlign w:val="center"/>
          </w:tcPr>
          <w:p w14:paraId="4E7BEC00" w14:textId="77777777" w:rsidR="00D1365A" w:rsidRPr="005C1CC4" w:rsidRDefault="00D1365A" w:rsidP="007558E2">
            <w:pPr>
              <w:spacing w:after="200" w:line="276" w:lineRule="auto"/>
              <w:rPr>
                <w:rFonts w:ascii="Calibri" w:eastAsiaTheme="minorHAnsi" w:hAnsi="Calibri" w:cs="Calibri"/>
                <w:color w:val="000000"/>
                <w:sz w:val="20"/>
              </w:rPr>
            </w:pPr>
          </w:p>
        </w:tc>
      </w:tr>
      <w:tr w:rsidR="00D1365A" w:rsidRPr="005C1CC4" w14:paraId="0D37DE9D"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080365DE"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0567A589"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74461F7F"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4133388F"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000000" w:fill="D9D9D9"/>
            <w:noWrap/>
            <w:vAlign w:val="center"/>
          </w:tcPr>
          <w:p w14:paraId="650DAEC6"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H/W</w:t>
            </w:r>
          </w:p>
        </w:tc>
        <w:tc>
          <w:tcPr>
            <w:tcW w:w="580" w:type="pct"/>
            <w:tcBorders>
              <w:top w:val="single" w:sz="4" w:space="0" w:color="auto"/>
              <w:left w:val="nil"/>
              <w:bottom w:val="single" w:sz="4" w:space="0" w:color="auto"/>
              <w:right w:val="single" w:sz="4" w:space="0" w:color="auto"/>
            </w:tcBorders>
            <w:shd w:val="clear" w:color="000000" w:fill="D9D9D9"/>
            <w:noWrap/>
            <w:vAlign w:val="center"/>
          </w:tcPr>
          <w:p w14:paraId="58F6C030" w14:textId="77777777" w:rsidR="00D1365A" w:rsidRPr="005C1CC4" w:rsidRDefault="00D1365A" w:rsidP="007558E2">
            <w:pPr>
              <w:spacing w:after="200" w:line="276" w:lineRule="auto"/>
              <w:rPr>
                <w:rFonts w:ascii="Calibri" w:eastAsiaTheme="minorHAnsi" w:hAnsi="Calibri" w:cs="Calibri"/>
                <w:color w:val="000000"/>
                <w:sz w:val="20"/>
              </w:rPr>
            </w:pPr>
          </w:p>
        </w:tc>
      </w:tr>
      <w:tr w:rsidR="00D1365A" w:rsidRPr="005C1CC4" w14:paraId="4F8B0964" w14:textId="77777777" w:rsidTr="007D6AA1">
        <w:trPr>
          <w:cantSplit/>
          <w:trHeight w:hRule="exact" w:val="216"/>
        </w:trPr>
        <w:tc>
          <w:tcPr>
            <w:tcW w:w="428" w:type="pct"/>
            <w:vMerge w:val="restart"/>
            <w:tcBorders>
              <w:top w:val="single" w:sz="4" w:space="0" w:color="auto"/>
              <w:left w:val="single" w:sz="4" w:space="0" w:color="auto"/>
              <w:bottom w:val="single" w:sz="4" w:space="0" w:color="auto"/>
              <w:right w:val="single" w:sz="4" w:space="0" w:color="auto"/>
            </w:tcBorders>
            <w:shd w:val="clear" w:color="000000" w:fill="FFFFFF"/>
          </w:tcPr>
          <w:p w14:paraId="3363D31A" w14:textId="77777777" w:rsidR="00D1365A" w:rsidRPr="005C1CC4" w:rsidRDefault="00D1365A" w:rsidP="007558E2">
            <w:pPr>
              <w:spacing w:after="200" w:line="276" w:lineRule="auto"/>
              <w:jc w:val="center"/>
              <w:rPr>
                <w:rFonts w:ascii="Calibri" w:eastAsiaTheme="minorHAnsi" w:hAnsi="Calibri" w:cs="Calibri"/>
                <w:color w:val="000000"/>
                <w:sz w:val="20"/>
              </w:rPr>
            </w:pPr>
            <w:r>
              <w:rPr>
                <w:rFonts w:ascii="Calibri" w:eastAsiaTheme="minorHAnsi" w:hAnsi="Calibri" w:cs="Calibri"/>
                <w:color w:val="000000"/>
                <w:sz w:val="20"/>
              </w:rPr>
              <w:t>1</w:t>
            </w:r>
          </w:p>
        </w:tc>
        <w:tc>
          <w:tcPr>
            <w:tcW w:w="1060" w:type="pct"/>
            <w:vMerge w:val="restart"/>
            <w:tcBorders>
              <w:top w:val="single" w:sz="4" w:space="0" w:color="auto"/>
              <w:left w:val="single" w:sz="4" w:space="0" w:color="auto"/>
              <w:bottom w:val="single" w:sz="4" w:space="0" w:color="auto"/>
              <w:right w:val="single" w:sz="4" w:space="0" w:color="auto"/>
            </w:tcBorders>
            <w:shd w:val="clear" w:color="000000" w:fill="FFFFFF"/>
          </w:tcPr>
          <w:p w14:paraId="17A64A6A" w14:textId="77777777" w:rsidR="00D1365A" w:rsidRPr="005C1CC4" w:rsidRDefault="00D1365A" w:rsidP="007558E2">
            <w:pPr>
              <w:spacing w:after="200" w:line="276" w:lineRule="auto"/>
              <w:rPr>
                <w:rFonts w:ascii="Calibri" w:eastAsiaTheme="minorHAnsi" w:hAnsi="Calibri" w:cs="Calibri"/>
                <w:color w:val="000000"/>
                <w:sz w:val="20"/>
              </w:rPr>
            </w:pPr>
            <w:r w:rsidRPr="00F31855">
              <w:rPr>
                <w:rFonts w:ascii="Calibri" w:eastAsiaTheme="minorHAnsi" w:hAnsi="Calibri" w:cs="Calibri"/>
                <w:color w:val="000000"/>
                <w:sz w:val="20"/>
              </w:rPr>
              <w:t>ACME Access Control, Inc.</w:t>
            </w:r>
          </w:p>
        </w:tc>
        <w:tc>
          <w:tcPr>
            <w:tcW w:w="865" w:type="pct"/>
            <w:vMerge w:val="restart"/>
            <w:tcBorders>
              <w:top w:val="single" w:sz="4" w:space="0" w:color="auto"/>
              <w:left w:val="single" w:sz="4" w:space="0" w:color="auto"/>
              <w:bottom w:val="single" w:sz="4" w:space="0" w:color="auto"/>
              <w:right w:val="single" w:sz="4" w:space="0" w:color="auto"/>
            </w:tcBorders>
            <w:shd w:val="clear" w:color="000000" w:fill="FFFFFF"/>
          </w:tcPr>
          <w:p w14:paraId="6181804D"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U-201-16</w:t>
            </w:r>
          </w:p>
        </w:tc>
        <w:tc>
          <w:tcPr>
            <w:tcW w:w="1779" w:type="pct"/>
            <w:vMerge w:val="restart"/>
            <w:tcBorders>
              <w:top w:val="single" w:sz="4" w:space="0" w:color="auto"/>
              <w:left w:val="single" w:sz="4" w:space="0" w:color="auto"/>
              <w:bottom w:val="single" w:sz="4" w:space="0" w:color="auto"/>
              <w:right w:val="single" w:sz="4" w:space="0" w:color="auto"/>
            </w:tcBorders>
            <w:shd w:val="clear" w:color="000000" w:fill="FFFFFF"/>
          </w:tcPr>
          <w:p w14:paraId="4023E1DD"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Ultimate Intelligent Access Controller - 16 Reader Capacity</w:t>
            </w:r>
          </w:p>
        </w:tc>
        <w:tc>
          <w:tcPr>
            <w:tcW w:w="288" w:type="pct"/>
            <w:tcBorders>
              <w:top w:val="single" w:sz="4" w:space="0" w:color="auto"/>
              <w:left w:val="nil"/>
              <w:bottom w:val="single" w:sz="4" w:space="0" w:color="auto"/>
              <w:right w:val="single" w:sz="4" w:space="0" w:color="auto"/>
            </w:tcBorders>
            <w:shd w:val="clear" w:color="000000" w:fill="FFFFFF"/>
            <w:noWrap/>
            <w:vAlign w:val="center"/>
          </w:tcPr>
          <w:p w14:paraId="3B9CB799"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S/W</w:t>
            </w:r>
          </w:p>
        </w:tc>
        <w:tc>
          <w:tcPr>
            <w:tcW w:w="580" w:type="pct"/>
            <w:tcBorders>
              <w:top w:val="single" w:sz="4" w:space="0" w:color="auto"/>
              <w:left w:val="nil"/>
              <w:bottom w:val="single" w:sz="4" w:space="0" w:color="auto"/>
              <w:right w:val="single" w:sz="4" w:space="0" w:color="auto"/>
            </w:tcBorders>
            <w:shd w:val="clear" w:color="000000" w:fill="FFFFFF"/>
            <w:noWrap/>
            <w:vAlign w:val="center"/>
          </w:tcPr>
          <w:p w14:paraId="063C3A08" w14:textId="77777777" w:rsidR="00D1365A" w:rsidRPr="005C1CC4" w:rsidRDefault="00D1365A" w:rsidP="007558E2">
            <w:pPr>
              <w:spacing w:after="200" w:line="276" w:lineRule="auto"/>
              <w:rPr>
                <w:rFonts w:ascii="Calibri" w:eastAsiaTheme="minorHAnsi" w:hAnsi="Calibri" w:cs="Calibri"/>
                <w:color w:val="000000"/>
                <w:sz w:val="20"/>
              </w:rPr>
            </w:pPr>
          </w:p>
        </w:tc>
      </w:tr>
      <w:tr w:rsidR="00D1365A" w:rsidRPr="005C1CC4" w14:paraId="34E320FE"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23F41BEB"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66DFD0FF"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3361C38B"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48977D78"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000000" w:fill="FFFFFF"/>
            <w:noWrap/>
            <w:vAlign w:val="center"/>
          </w:tcPr>
          <w:p w14:paraId="76B5337D"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F/W</w:t>
            </w:r>
          </w:p>
        </w:tc>
        <w:tc>
          <w:tcPr>
            <w:tcW w:w="580" w:type="pct"/>
            <w:tcBorders>
              <w:top w:val="single" w:sz="4" w:space="0" w:color="auto"/>
              <w:left w:val="nil"/>
              <w:bottom w:val="single" w:sz="4" w:space="0" w:color="auto"/>
              <w:right w:val="single" w:sz="4" w:space="0" w:color="auto"/>
            </w:tcBorders>
            <w:shd w:val="clear" w:color="000000" w:fill="FFFFFF"/>
            <w:noWrap/>
            <w:vAlign w:val="center"/>
          </w:tcPr>
          <w:p w14:paraId="20854CE1" w14:textId="77777777" w:rsidR="00D1365A" w:rsidRPr="005C1CC4" w:rsidRDefault="00D1365A" w:rsidP="007558E2">
            <w:pPr>
              <w:spacing w:after="200" w:line="276" w:lineRule="auto"/>
              <w:rPr>
                <w:rFonts w:ascii="Calibri" w:eastAsiaTheme="minorHAnsi" w:hAnsi="Calibri" w:cs="Calibri"/>
                <w:color w:val="000000"/>
                <w:sz w:val="20"/>
              </w:rPr>
            </w:pPr>
            <w:r w:rsidRPr="000A2DEB">
              <w:rPr>
                <w:rFonts w:ascii="Calibri" w:eastAsiaTheme="minorHAnsi" w:hAnsi="Calibri" w:cs="Calibri"/>
                <w:color w:val="000000"/>
                <w:sz w:val="20"/>
              </w:rPr>
              <w:t>4.17.1</w:t>
            </w:r>
          </w:p>
        </w:tc>
      </w:tr>
      <w:tr w:rsidR="00D1365A" w:rsidRPr="005C1CC4" w14:paraId="075A1B78"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08756E2B"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1C101C73"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31201D6D"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3815BA89"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000000" w:fill="FFFFFF"/>
            <w:noWrap/>
            <w:vAlign w:val="center"/>
          </w:tcPr>
          <w:p w14:paraId="34A1EEBD"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H/W</w:t>
            </w:r>
          </w:p>
        </w:tc>
        <w:tc>
          <w:tcPr>
            <w:tcW w:w="580" w:type="pct"/>
            <w:tcBorders>
              <w:top w:val="single" w:sz="4" w:space="0" w:color="auto"/>
              <w:left w:val="nil"/>
              <w:bottom w:val="single" w:sz="4" w:space="0" w:color="auto"/>
              <w:right w:val="single" w:sz="4" w:space="0" w:color="auto"/>
            </w:tcBorders>
            <w:shd w:val="clear" w:color="000000" w:fill="FFFFFF"/>
            <w:noWrap/>
            <w:vAlign w:val="center"/>
          </w:tcPr>
          <w:p w14:paraId="4350A1C0" w14:textId="77777777" w:rsidR="00D1365A" w:rsidRPr="005C1CC4" w:rsidRDefault="00D1365A" w:rsidP="007558E2">
            <w:pPr>
              <w:spacing w:after="200" w:line="276" w:lineRule="auto"/>
              <w:rPr>
                <w:rFonts w:ascii="Calibri" w:eastAsiaTheme="minorHAnsi" w:hAnsi="Calibri" w:cs="Calibri"/>
                <w:color w:val="000000"/>
                <w:sz w:val="20"/>
              </w:rPr>
            </w:pPr>
          </w:p>
        </w:tc>
      </w:tr>
      <w:tr w:rsidR="00D1365A" w:rsidRPr="005C1CC4" w14:paraId="5B084D26" w14:textId="77777777" w:rsidTr="007D6AA1">
        <w:trPr>
          <w:cantSplit/>
          <w:trHeight w:hRule="exact" w:val="216"/>
        </w:trPr>
        <w:tc>
          <w:tcPr>
            <w:tcW w:w="428" w:type="pct"/>
            <w:vMerge w:val="restart"/>
            <w:tcBorders>
              <w:top w:val="single" w:sz="4" w:space="0" w:color="auto"/>
              <w:left w:val="single" w:sz="4" w:space="0" w:color="auto"/>
              <w:bottom w:val="single" w:sz="4" w:space="0" w:color="auto"/>
              <w:right w:val="single" w:sz="4" w:space="0" w:color="auto"/>
            </w:tcBorders>
            <w:shd w:val="clear" w:color="000000" w:fill="D9D9D9"/>
          </w:tcPr>
          <w:p w14:paraId="26DC8078" w14:textId="77777777" w:rsidR="00D1365A" w:rsidRPr="005C1CC4" w:rsidRDefault="00D1365A" w:rsidP="007558E2">
            <w:pPr>
              <w:spacing w:after="200" w:line="276" w:lineRule="auto"/>
              <w:jc w:val="center"/>
              <w:rPr>
                <w:rFonts w:ascii="Calibri" w:eastAsiaTheme="minorHAnsi" w:hAnsi="Calibri" w:cs="Calibri"/>
                <w:color w:val="000000"/>
                <w:sz w:val="20"/>
              </w:rPr>
            </w:pPr>
            <w:r>
              <w:rPr>
                <w:rFonts w:ascii="Calibri" w:eastAsiaTheme="minorHAnsi" w:hAnsi="Calibri" w:cs="Calibri"/>
                <w:color w:val="000000"/>
                <w:sz w:val="20"/>
              </w:rPr>
              <w:t>1</w:t>
            </w:r>
          </w:p>
        </w:tc>
        <w:tc>
          <w:tcPr>
            <w:tcW w:w="1060" w:type="pct"/>
            <w:vMerge w:val="restart"/>
            <w:tcBorders>
              <w:top w:val="single" w:sz="4" w:space="0" w:color="auto"/>
              <w:left w:val="single" w:sz="4" w:space="0" w:color="auto"/>
              <w:bottom w:val="single" w:sz="4" w:space="0" w:color="auto"/>
              <w:right w:val="single" w:sz="4" w:space="0" w:color="auto"/>
            </w:tcBorders>
            <w:shd w:val="clear" w:color="000000" w:fill="D9D9D9"/>
          </w:tcPr>
          <w:p w14:paraId="74394612" w14:textId="77777777" w:rsidR="00D1365A" w:rsidRPr="005C1CC4" w:rsidRDefault="00D1365A" w:rsidP="007558E2">
            <w:pPr>
              <w:spacing w:after="200" w:line="276" w:lineRule="auto"/>
              <w:rPr>
                <w:rFonts w:ascii="Calibri" w:eastAsiaTheme="minorHAnsi" w:hAnsi="Calibri" w:cs="Calibri"/>
                <w:color w:val="000000"/>
                <w:sz w:val="20"/>
              </w:rPr>
            </w:pPr>
            <w:r w:rsidRPr="00F31855">
              <w:rPr>
                <w:rFonts w:ascii="Calibri" w:eastAsiaTheme="minorHAnsi" w:hAnsi="Calibri" w:cs="Calibri"/>
                <w:color w:val="000000"/>
                <w:sz w:val="20"/>
              </w:rPr>
              <w:t>ACME Access Control, Inc.</w:t>
            </w:r>
          </w:p>
        </w:tc>
        <w:tc>
          <w:tcPr>
            <w:tcW w:w="865" w:type="pct"/>
            <w:vMerge w:val="restart"/>
            <w:tcBorders>
              <w:top w:val="single" w:sz="4" w:space="0" w:color="auto"/>
              <w:left w:val="single" w:sz="4" w:space="0" w:color="auto"/>
              <w:bottom w:val="single" w:sz="4" w:space="0" w:color="auto"/>
              <w:right w:val="single" w:sz="4" w:space="0" w:color="auto"/>
            </w:tcBorders>
            <w:shd w:val="clear" w:color="000000" w:fill="D9D9D9"/>
          </w:tcPr>
          <w:p w14:paraId="54420F82"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U-801-2</w:t>
            </w:r>
          </w:p>
        </w:tc>
        <w:tc>
          <w:tcPr>
            <w:tcW w:w="1779" w:type="pct"/>
            <w:vMerge w:val="restart"/>
            <w:tcBorders>
              <w:top w:val="single" w:sz="4" w:space="0" w:color="auto"/>
              <w:left w:val="single" w:sz="4" w:space="0" w:color="auto"/>
              <w:bottom w:val="single" w:sz="4" w:space="0" w:color="auto"/>
              <w:right w:val="single" w:sz="4" w:space="0" w:color="auto"/>
            </w:tcBorders>
            <w:shd w:val="clear" w:color="000000" w:fill="D9D9D9"/>
          </w:tcPr>
          <w:p w14:paraId="0559C885"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Ultimate 2-reader Edge Controller</w:t>
            </w:r>
          </w:p>
        </w:tc>
        <w:tc>
          <w:tcPr>
            <w:tcW w:w="288" w:type="pct"/>
            <w:tcBorders>
              <w:top w:val="single" w:sz="4" w:space="0" w:color="auto"/>
              <w:left w:val="nil"/>
              <w:bottom w:val="single" w:sz="4" w:space="0" w:color="auto"/>
              <w:right w:val="single" w:sz="4" w:space="0" w:color="auto"/>
            </w:tcBorders>
            <w:shd w:val="clear" w:color="000000" w:fill="D9D9D9"/>
            <w:noWrap/>
            <w:vAlign w:val="center"/>
          </w:tcPr>
          <w:p w14:paraId="606E4512"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S/W</w:t>
            </w:r>
          </w:p>
        </w:tc>
        <w:tc>
          <w:tcPr>
            <w:tcW w:w="580" w:type="pct"/>
            <w:tcBorders>
              <w:top w:val="single" w:sz="4" w:space="0" w:color="auto"/>
              <w:left w:val="nil"/>
              <w:bottom w:val="single" w:sz="4" w:space="0" w:color="auto"/>
              <w:right w:val="single" w:sz="4" w:space="0" w:color="auto"/>
            </w:tcBorders>
            <w:shd w:val="clear" w:color="000000" w:fill="D9D9D9"/>
            <w:noWrap/>
            <w:vAlign w:val="center"/>
          </w:tcPr>
          <w:p w14:paraId="015CAA92" w14:textId="77777777" w:rsidR="00D1365A" w:rsidRPr="005C1CC4" w:rsidRDefault="00D1365A" w:rsidP="007558E2">
            <w:pPr>
              <w:spacing w:after="200" w:line="276" w:lineRule="auto"/>
              <w:rPr>
                <w:rFonts w:ascii="Calibri" w:eastAsiaTheme="minorHAnsi" w:hAnsi="Calibri" w:cs="Calibri"/>
                <w:color w:val="000000"/>
                <w:sz w:val="20"/>
              </w:rPr>
            </w:pPr>
          </w:p>
        </w:tc>
      </w:tr>
      <w:tr w:rsidR="00D1365A" w:rsidRPr="005C1CC4" w14:paraId="68CE4F45"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688487CA"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3F5A45A5"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052EAF0D"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6AFE2C9C"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000000" w:fill="D9D9D9"/>
            <w:noWrap/>
            <w:vAlign w:val="center"/>
          </w:tcPr>
          <w:p w14:paraId="340240ED"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F/W</w:t>
            </w:r>
          </w:p>
        </w:tc>
        <w:tc>
          <w:tcPr>
            <w:tcW w:w="580" w:type="pct"/>
            <w:tcBorders>
              <w:top w:val="single" w:sz="4" w:space="0" w:color="auto"/>
              <w:left w:val="nil"/>
              <w:bottom w:val="single" w:sz="4" w:space="0" w:color="auto"/>
              <w:right w:val="single" w:sz="4" w:space="0" w:color="auto"/>
            </w:tcBorders>
            <w:shd w:val="clear" w:color="000000" w:fill="D9D9D9"/>
            <w:noWrap/>
            <w:vAlign w:val="center"/>
          </w:tcPr>
          <w:p w14:paraId="55819F6F"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2.18</w:t>
            </w:r>
          </w:p>
        </w:tc>
      </w:tr>
      <w:tr w:rsidR="00D1365A" w:rsidRPr="005C1CC4" w14:paraId="74CFDC85"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4DC40420"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73DF1557"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5042A304"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2774A666"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000000" w:fill="D9D9D9"/>
            <w:noWrap/>
            <w:vAlign w:val="center"/>
          </w:tcPr>
          <w:p w14:paraId="412057A5"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H/W</w:t>
            </w:r>
          </w:p>
        </w:tc>
        <w:tc>
          <w:tcPr>
            <w:tcW w:w="580" w:type="pct"/>
            <w:tcBorders>
              <w:top w:val="single" w:sz="4" w:space="0" w:color="auto"/>
              <w:left w:val="nil"/>
              <w:bottom w:val="single" w:sz="4" w:space="0" w:color="auto"/>
              <w:right w:val="single" w:sz="4" w:space="0" w:color="auto"/>
            </w:tcBorders>
            <w:shd w:val="clear" w:color="000000" w:fill="D9D9D9"/>
            <w:noWrap/>
            <w:vAlign w:val="center"/>
          </w:tcPr>
          <w:p w14:paraId="10CF1E73" w14:textId="77777777" w:rsidR="00D1365A" w:rsidRPr="005C1CC4" w:rsidRDefault="00D1365A" w:rsidP="007558E2">
            <w:pPr>
              <w:spacing w:after="200" w:line="276" w:lineRule="auto"/>
              <w:rPr>
                <w:rFonts w:ascii="Calibri" w:eastAsiaTheme="minorHAnsi" w:hAnsi="Calibri" w:cs="Calibri"/>
                <w:color w:val="000000"/>
                <w:sz w:val="20"/>
              </w:rPr>
            </w:pPr>
          </w:p>
        </w:tc>
      </w:tr>
      <w:tr w:rsidR="00D1365A" w:rsidRPr="005C1CC4" w14:paraId="54A2832F" w14:textId="77777777" w:rsidTr="007D6AA1">
        <w:trPr>
          <w:cantSplit/>
          <w:trHeight w:hRule="exact" w:val="216"/>
        </w:trPr>
        <w:tc>
          <w:tcPr>
            <w:tcW w:w="428" w:type="pct"/>
            <w:vMerge w:val="restart"/>
            <w:tcBorders>
              <w:top w:val="single" w:sz="4" w:space="0" w:color="auto"/>
              <w:left w:val="single" w:sz="4" w:space="0" w:color="auto"/>
              <w:bottom w:val="single" w:sz="4" w:space="0" w:color="auto"/>
              <w:right w:val="single" w:sz="4" w:space="0" w:color="auto"/>
            </w:tcBorders>
            <w:shd w:val="clear" w:color="000000" w:fill="FFFFFF"/>
          </w:tcPr>
          <w:p w14:paraId="654BC3BD" w14:textId="77777777" w:rsidR="00D1365A" w:rsidRPr="005C1CC4" w:rsidRDefault="00D1365A" w:rsidP="007558E2">
            <w:pPr>
              <w:spacing w:after="200" w:line="276" w:lineRule="auto"/>
              <w:jc w:val="center"/>
              <w:rPr>
                <w:rFonts w:ascii="Calibri" w:eastAsiaTheme="minorHAnsi" w:hAnsi="Calibri" w:cs="Calibri"/>
                <w:color w:val="000000"/>
                <w:sz w:val="20"/>
              </w:rPr>
            </w:pPr>
            <w:r>
              <w:rPr>
                <w:rFonts w:ascii="Calibri" w:eastAsiaTheme="minorHAnsi" w:hAnsi="Calibri" w:cs="Calibri"/>
                <w:color w:val="000000"/>
                <w:sz w:val="20"/>
              </w:rPr>
              <w:t>1</w:t>
            </w:r>
          </w:p>
        </w:tc>
        <w:tc>
          <w:tcPr>
            <w:tcW w:w="1060" w:type="pct"/>
            <w:vMerge w:val="restart"/>
            <w:tcBorders>
              <w:top w:val="single" w:sz="4" w:space="0" w:color="auto"/>
              <w:left w:val="single" w:sz="4" w:space="0" w:color="auto"/>
              <w:bottom w:val="single" w:sz="4" w:space="0" w:color="auto"/>
              <w:right w:val="single" w:sz="4" w:space="0" w:color="auto"/>
            </w:tcBorders>
            <w:shd w:val="clear" w:color="000000" w:fill="FFFFFF"/>
          </w:tcPr>
          <w:p w14:paraId="26A11961"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 xml:space="preserve">American Power Supplies </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auto"/>
          </w:tcPr>
          <w:p w14:paraId="0D577169"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AP-75-120-12</w:t>
            </w:r>
          </w:p>
        </w:tc>
        <w:tc>
          <w:tcPr>
            <w:tcW w:w="1779" w:type="pct"/>
            <w:vMerge w:val="restart"/>
            <w:tcBorders>
              <w:top w:val="single" w:sz="4" w:space="0" w:color="auto"/>
              <w:left w:val="single" w:sz="4" w:space="0" w:color="auto"/>
              <w:bottom w:val="single" w:sz="4" w:space="0" w:color="auto"/>
              <w:right w:val="single" w:sz="4" w:space="0" w:color="auto"/>
            </w:tcBorders>
            <w:shd w:val="clear" w:color="auto" w:fill="auto"/>
          </w:tcPr>
          <w:p w14:paraId="6EA69472"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American Power Supplies - 75-watt, 120VAC-12VDC power supply</w:t>
            </w:r>
          </w:p>
        </w:tc>
        <w:tc>
          <w:tcPr>
            <w:tcW w:w="288" w:type="pct"/>
            <w:tcBorders>
              <w:top w:val="single" w:sz="4" w:space="0" w:color="auto"/>
              <w:left w:val="nil"/>
              <w:bottom w:val="single" w:sz="4" w:space="0" w:color="auto"/>
              <w:right w:val="single" w:sz="4" w:space="0" w:color="auto"/>
            </w:tcBorders>
            <w:shd w:val="clear" w:color="auto" w:fill="auto"/>
            <w:noWrap/>
            <w:vAlign w:val="center"/>
          </w:tcPr>
          <w:p w14:paraId="0799C850"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S/W</w:t>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31A651F2" w14:textId="77777777" w:rsidR="00D1365A" w:rsidRPr="005C1CC4" w:rsidRDefault="00D1365A" w:rsidP="007558E2">
            <w:pPr>
              <w:spacing w:after="200" w:line="276" w:lineRule="auto"/>
              <w:rPr>
                <w:rFonts w:ascii="Calibri" w:eastAsiaTheme="minorHAnsi" w:hAnsi="Calibri" w:cs="Calibri"/>
                <w:color w:val="000000"/>
                <w:sz w:val="20"/>
              </w:rPr>
            </w:pPr>
          </w:p>
        </w:tc>
      </w:tr>
      <w:tr w:rsidR="00D1365A" w:rsidRPr="005C1CC4" w14:paraId="2067E502"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798F8CD8"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131B3474"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15B814E5"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520644FF"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auto" w:fill="auto"/>
            <w:noWrap/>
            <w:vAlign w:val="center"/>
          </w:tcPr>
          <w:p w14:paraId="5591C021"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F/W</w:t>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5384957E" w14:textId="77777777" w:rsidR="00D1365A" w:rsidRPr="005C1CC4" w:rsidRDefault="00D1365A" w:rsidP="007558E2">
            <w:pPr>
              <w:spacing w:after="200" w:line="276" w:lineRule="auto"/>
              <w:rPr>
                <w:rFonts w:ascii="Calibri" w:eastAsiaTheme="minorHAnsi" w:hAnsi="Calibri" w:cs="Calibri"/>
                <w:color w:val="000000"/>
                <w:sz w:val="20"/>
              </w:rPr>
            </w:pPr>
          </w:p>
        </w:tc>
      </w:tr>
      <w:tr w:rsidR="00D1365A" w:rsidRPr="005C1CC4" w14:paraId="59E560AC"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4CC93639"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5E3200E5"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3F594960"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5F60CF33"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auto" w:fill="auto"/>
            <w:noWrap/>
            <w:vAlign w:val="center"/>
          </w:tcPr>
          <w:p w14:paraId="1FF9C3E0"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H/W</w:t>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4BDC34E0"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D-124</w:t>
            </w:r>
          </w:p>
        </w:tc>
      </w:tr>
      <w:tr w:rsidR="00D1365A" w:rsidRPr="005C1CC4" w14:paraId="38F8E8DF" w14:textId="77777777" w:rsidTr="007D6AA1">
        <w:trPr>
          <w:cantSplit/>
          <w:trHeight w:hRule="exact" w:val="216"/>
        </w:trPr>
        <w:tc>
          <w:tcPr>
            <w:tcW w:w="428" w:type="pct"/>
            <w:vMerge w:val="restart"/>
            <w:tcBorders>
              <w:top w:val="single" w:sz="4" w:space="0" w:color="auto"/>
              <w:left w:val="single" w:sz="4" w:space="0" w:color="auto"/>
              <w:bottom w:val="single" w:sz="4" w:space="0" w:color="auto"/>
              <w:right w:val="single" w:sz="4" w:space="0" w:color="auto"/>
            </w:tcBorders>
            <w:shd w:val="clear" w:color="000000" w:fill="D9D9D9"/>
          </w:tcPr>
          <w:p w14:paraId="4FBA8485" w14:textId="77777777" w:rsidR="00D1365A" w:rsidRPr="005C1CC4" w:rsidRDefault="00D1365A" w:rsidP="007558E2">
            <w:pPr>
              <w:spacing w:after="200" w:line="276" w:lineRule="auto"/>
              <w:jc w:val="center"/>
              <w:rPr>
                <w:rFonts w:ascii="Calibri" w:eastAsiaTheme="minorHAnsi" w:hAnsi="Calibri" w:cs="Calibri"/>
                <w:color w:val="000000"/>
                <w:sz w:val="20"/>
              </w:rPr>
            </w:pPr>
            <w:r>
              <w:rPr>
                <w:rFonts w:ascii="Calibri" w:eastAsiaTheme="minorHAnsi" w:hAnsi="Calibri" w:cs="Calibri"/>
                <w:color w:val="000000"/>
                <w:sz w:val="20"/>
              </w:rPr>
              <w:t>1</w:t>
            </w:r>
          </w:p>
        </w:tc>
        <w:tc>
          <w:tcPr>
            <w:tcW w:w="1060" w:type="pct"/>
            <w:vMerge w:val="restart"/>
            <w:tcBorders>
              <w:top w:val="single" w:sz="4" w:space="0" w:color="auto"/>
              <w:left w:val="single" w:sz="4" w:space="0" w:color="auto"/>
              <w:bottom w:val="single" w:sz="4" w:space="0" w:color="auto"/>
              <w:right w:val="single" w:sz="4" w:space="0" w:color="auto"/>
            </w:tcBorders>
            <w:shd w:val="clear" w:color="000000" w:fill="D9D9D9"/>
          </w:tcPr>
          <w:p w14:paraId="417ABA95"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American Power Supplies</w:t>
            </w:r>
          </w:p>
        </w:tc>
        <w:tc>
          <w:tcPr>
            <w:tcW w:w="865" w:type="pct"/>
            <w:vMerge w:val="restart"/>
            <w:tcBorders>
              <w:top w:val="single" w:sz="4" w:space="0" w:color="auto"/>
              <w:left w:val="single" w:sz="4" w:space="0" w:color="auto"/>
              <w:bottom w:val="single" w:sz="4" w:space="0" w:color="auto"/>
              <w:right w:val="single" w:sz="4" w:space="0" w:color="auto"/>
            </w:tcBorders>
            <w:shd w:val="clear" w:color="000000" w:fill="D9D9D9"/>
          </w:tcPr>
          <w:p w14:paraId="1C54BEEC"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AP-33-120-12</w:t>
            </w:r>
          </w:p>
        </w:tc>
        <w:tc>
          <w:tcPr>
            <w:tcW w:w="1779" w:type="pct"/>
            <w:vMerge w:val="restart"/>
            <w:tcBorders>
              <w:top w:val="single" w:sz="4" w:space="0" w:color="auto"/>
              <w:left w:val="single" w:sz="4" w:space="0" w:color="auto"/>
              <w:bottom w:val="single" w:sz="4" w:space="0" w:color="auto"/>
              <w:right w:val="single" w:sz="4" w:space="0" w:color="auto"/>
            </w:tcBorders>
            <w:shd w:val="clear" w:color="000000" w:fill="D9D9D9"/>
          </w:tcPr>
          <w:p w14:paraId="7A2D2093"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American Power Supplies - 33-watt 120VAC-12 2-reader power supply</w:t>
            </w:r>
          </w:p>
        </w:tc>
        <w:tc>
          <w:tcPr>
            <w:tcW w:w="288" w:type="pct"/>
            <w:tcBorders>
              <w:top w:val="single" w:sz="4" w:space="0" w:color="auto"/>
              <w:left w:val="nil"/>
              <w:bottom w:val="single" w:sz="4" w:space="0" w:color="auto"/>
              <w:right w:val="single" w:sz="4" w:space="0" w:color="auto"/>
            </w:tcBorders>
            <w:shd w:val="clear" w:color="000000" w:fill="D9D9D9"/>
            <w:noWrap/>
            <w:vAlign w:val="center"/>
          </w:tcPr>
          <w:p w14:paraId="30479420"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S/W</w:t>
            </w:r>
          </w:p>
        </w:tc>
        <w:tc>
          <w:tcPr>
            <w:tcW w:w="580" w:type="pct"/>
            <w:tcBorders>
              <w:top w:val="single" w:sz="4" w:space="0" w:color="auto"/>
              <w:left w:val="nil"/>
              <w:bottom w:val="single" w:sz="4" w:space="0" w:color="auto"/>
              <w:right w:val="single" w:sz="4" w:space="0" w:color="auto"/>
            </w:tcBorders>
            <w:shd w:val="clear" w:color="000000" w:fill="D9D9D9"/>
            <w:noWrap/>
            <w:vAlign w:val="center"/>
          </w:tcPr>
          <w:p w14:paraId="450A58AE" w14:textId="77777777" w:rsidR="00D1365A" w:rsidRPr="005C1CC4" w:rsidRDefault="00D1365A" w:rsidP="007558E2">
            <w:pPr>
              <w:spacing w:after="200" w:line="276" w:lineRule="auto"/>
              <w:rPr>
                <w:rFonts w:ascii="Calibri" w:eastAsiaTheme="minorHAnsi" w:hAnsi="Calibri" w:cs="Calibri"/>
                <w:color w:val="000000"/>
                <w:sz w:val="20"/>
              </w:rPr>
            </w:pPr>
            <w:r w:rsidRPr="000A2DEB">
              <w:rPr>
                <w:rFonts w:ascii="Calibri" w:eastAsiaTheme="minorHAnsi" w:hAnsi="Calibri" w:cs="Calibri"/>
                <w:color w:val="000000"/>
                <w:sz w:val="20"/>
              </w:rPr>
              <w:t>1.18.2.1050</w:t>
            </w:r>
          </w:p>
        </w:tc>
      </w:tr>
      <w:tr w:rsidR="00D1365A" w:rsidRPr="005C1CC4" w14:paraId="563F0783"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400A8ECD"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70151581"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73E6D731"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79DA7134"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000000" w:fill="D9D9D9"/>
            <w:noWrap/>
            <w:vAlign w:val="center"/>
          </w:tcPr>
          <w:p w14:paraId="4C35C237"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F/W</w:t>
            </w:r>
          </w:p>
        </w:tc>
        <w:tc>
          <w:tcPr>
            <w:tcW w:w="580" w:type="pct"/>
            <w:tcBorders>
              <w:top w:val="single" w:sz="4" w:space="0" w:color="auto"/>
              <w:left w:val="nil"/>
              <w:bottom w:val="single" w:sz="4" w:space="0" w:color="auto"/>
              <w:right w:val="single" w:sz="4" w:space="0" w:color="auto"/>
            </w:tcBorders>
            <w:shd w:val="clear" w:color="000000" w:fill="D9D9D9"/>
            <w:noWrap/>
            <w:vAlign w:val="center"/>
          </w:tcPr>
          <w:p w14:paraId="4568883B" w14:textId="77777777" w:rsidR="00D1365A" w:rsidRPr="005C1CC4" w:rsidRDefault="00D1365A" w:rsidP="007558E2">
            <w:pPr>
              <w:spacing w:after="200" w:line="276" w:lineRule="auto"/>
              <w:rPr>
                <w:rFonts w:ascii="Calibri" w:eastAsiaTheme="minorHAnsi" w:hAnsi="Calibri" w:cs="Calibri"/>
                <w:color w:val="000000"/>
                <w:sz w:val="20"/>
              </w:rPr>
            </w:pPr>
          </w:p>
        </w:tc>
      </w:tr>
      <w:tr w:rsidR="00D1365A" w:rsidRPr="005C1CC4" w14:paraId="4166C35F"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4B1022C0"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45120ABF"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603329E9"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25DBB865"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000000" w:fill="D9D9D9"/>
            <w:noWrap/>
            <w:vAlign w:val="center"/>
          </w:tcPr>
          <w:p w14:paraId="793DD1FB"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H/W</w:t>
            </w:r>
          </w:p>
        </w:tc>
        <w:tc>
          <w:tcPr>
            <w:tcW w:w="580" w:type="pct"/>
            <w:tcBorders>
              <w:top w:val="single" w:sz="4" w:space="0" w:color="auto"/>
              <w:left w:val="nil"/>
              <w:bottom w:val="single" w:sz="4" w:space="0" w:color="auto"/>
              <w:right w:val="single" w:sz="4" w:space="0" w:color="auto"/>
            </w:tcBorders>
            <w:shd w:val="clear" w:color="000000" w:fill="D9D9D9"/>
            <w:noWrap/>
            <w:vAlign w:val="center"/>
          </w:tcPr>
          <w:p w14:paraId="53AD7B79"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F-102</w:t>
            </w:r>
          </w:p>
        </w:tc>
      </w:tr>
      <w:tr w:rsidR="00D1365A" w:rsidRPr="005C1CC4" w14:paraId="2426B2FF" w14:textId="77777777" w:rsidTr="007D6AA1">
        <w:trPr>
          <w:cantSplit/>
          <w:trHeight w:hRule="exact" w:val="216"/>
        </w:trPr>
        <w:tc>
          <w:tcPr>
            <w:tcW w:w="428" w:type="pct"/>
            <w:vMerge w:val="restart"/>
            <w:tcBorders>
              <w:top w:val="single" w:sz="4" w:space="0" w:color="auto"/>
              <w:left w:val="single" w:sz="4" w:space="0" w:color="auto"/>
              <w:bottom w:val="single" w:sz="4" w:space="0" w:color="auto"/>
              <w:right w:val="single" w:sz="4" w:space="0" w:color="auto"/>
            </w:tcBorders>
            <w:shd w:val="clear" w:color="000000" w:fill="FFFFFF"/>
          </w:tcPr>
          <w:p w14:paraId="1E61FB5D" w14:textId="1A98BAAC" w:rsidR="00D1365A" w:rsidRPr="005C1CC4" w:rsidRDefault="00D1365A" w:rsidP="007558E2">
            <w:pPr>
              <w:spacing w:after="200" w:line="276" w:lineRule="auto"/>
              <w:jc w:val="center"/>
              <w:rPr>
                <w:rFonts w:ascii="Calibri" w:eastAsiaTheme="minorHAnsi" w:hAnsi="Calibri" w:cs="Calibri"/>
                <w:color w:val="000000"/>
                <w:sz w:val="20"/>
              </w:rPr>
            </w:pPr>
            <w:r>
              <w:rPr>
                <w:rFonts w:ascii="Calibri" w:eastAsiaTheme="minorHAnsi" w:hAnsi="Calibri" w:cs="Calibri"/>
                <w:color w:val="000000"/>
                <w:sz w:val="20"/>
              </w:rPr>
              <w:t>1</w:t>
            </w:r>
          </w:p>
        </w:tc>
        <w:tc>
          <w:tcPr>
            <w:tcW w:w="1060" w:type="pct"/>
            <w:vMerge w:val="restart"/>
            <w:tcBorders>
              <w:top w:val="single" w:sz="4" w:space="0" w:color="auto"/>
              <w:left w:val="single" w:sz="4" w:space="0" w:color="auto"/>
              <w:bottom w:val="single" w:sz="4" w:space="0" w:color="auto"/>
              <w:right w:val="single" w:sz="4" w:space="0" w:color="auto"/>
            </w:tcBorders>
            <w:shd w:val="clear" w:color="000000" w:fill="FFFFFF"/>
          </w:tcPr>
          <w:p w14:paraId="2FF4EF2F" w14:textId="703E17CC"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Shark Systems</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6288B417"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SPV0001-VAL</w:t>
            </w:r>
          </w:p>
        </w:tc>
        <w:tc>
          <w:tcPr>
            <w:tcW w:w="1779" w:type="pct"/>
            <w:vMerge w:val="restart"/>
            <w:tcBorders>
              <w:top w:val="single" w:sz="4" w:space="0" w:color="auto"/>
              <w:left w:val="single" w:sz="4" w:space="0" w:color="auto"/>
              <w:bottom w:val="single" w:sz="4" w:space="0" w:color="auto"/>
              <w:right w:val="single" w:sz="4" w:space="0" w:color="auto"/>
            </w:tcBorders>
            <w:shd w:val="clear" w:color="auto" w:fill="auto"/>
          </w:tcPr>
          <w:p w14:paraId="3171C447" w14:textId="1923D99C"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Shark PIV Validator - Backend Validation and Caching Status Proxy</w:t>
            </w:r>
          </w:p>
        </w:tc>
        <w:tc>
          <w:tcPr>
            <w:tcW w:w="288" w:type="pct"/>
            <w:tcBorders>
              <w:top w:val="single" w:sz="4" w:space="0" w:color="auto"/>
              <w:left w:val="nil"/>
              <w:bottom w:val="single" w:sz="4" w:space="0" w:color="auto"/>
              <w:right w:val="single" w:sz="4" w:space="0" w:color="auto"/>
            </w:tcBorders>
            <w:shd w:val="clear" w:color="auto" w:fill="auto"/>
            <w:noWrap/>
            <w:vAlign w:val="center"/>
          </w:tcPr>
          <w:p w14:paraId="74839D2C" w14:textId="0F5FE9C0"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S/W</w:t>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7831A8D4"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1.28.2.1050</w:t>
            </w:r>
          </w:p>
        </w:tc>
      </w:tr>
      <w:tr w:rsidR="00D1365A" w:rsidRPr="005C1CC4" w14:paraId="3A19A012"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7BAD9C5A" w14:textId="6D972771"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4E541FFB" w14:textId="3DDF464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val="restart"/>
            <w:tcBorders>
              <w:top w:val="single" w:sz="4" w:space="0" w:color="auto"/>
              <w:left w:val="single" w:sz="4" w:space="0" w:color="auto"/>
              <w:bottom w:val="single" w:sz="4" w:space="0" w:color="auto"/>
              <w:right w:val="single" w:sz="4" w:space="0" w:color="auto"/>
            </w:tcBorders>
            <w:vAlign w:val="center"/>
          </w:tcPr>
          <w:p w14:paraId="0C5BC09F" w14:textId="52837265"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36F93E79" w14:textId="17648F41"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auto" w:fill="auto"/>
            <w:noWrap/>
            <w:vAlign w:val="center"/>
          </w:tcPr>
          <w:p w14:paraId="12DE6FF7"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F/W</w:t>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7A7A1F8F" w14:textId="77777777" w:rsidR="00D1365A" w:rsidRPr="005C1CC4" w:rsidRDefault="00D1365A" w:rsidP="007558E2">
            <w:pPr>
              <w:spacing w:after="200" w:line="276" w:lineRule="auto"/>
              <w:rPr>
                <w:rFonts w:ascii="Calibri" w:eastAsiaTheme="minorHAnsi" w:hAnsi="Calibri" w:cs="Calibri"/>
                <w:color w:val="000000"/>
                <w:sz w:val="20"/>
              </w:rPr>
            </w:pPr>
          </w:p>
        </w:tc>
      </w:tr>
      <w:tr w:rsidR="00D1365A" w:rsidRPr="005C1CC4" w14:paraId="7F557C4A"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041E9468" w14:textId="07D860CC"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2430004C" w14:textId="0D705F22"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60882505" w14:textId="6DA977B1"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6201209C" w14:textId="3FF400C0"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auto" w:fill="auto"/>
            <w:noWrap/>
            <w:vAlign w:val="center"/>
          </w:tcPr>
          <w:p w14:paraId="604CDACF"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H/W</w:t>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7F7324BE" w14:textId="77777777" w:rsidR="00D1365A" w:rsidRPr="005C1CC4" w:rsidRDefault="00D1365A" w:rsidP="007558E2">
            <w:pPr>
              <w:spacing w:after="200" w:line="276" w:lineRule="auto"/>
              <w:rPr>
                <w:rFonts w:ascii="Calibri" w:eastAsiaTheme="minorHAnsi" w:hAnsi="Calibri" w:cs="Calibri"/>
                <w:color w:val="000000"/>
                <w:sz w:val="20"/>
              </w:rPr>
            </w:pPr>
          </w:p>
        </w:tc>
      </w:tr>
      <w:tr w:rsidR="00D1365A" w:rsidRPr="005C1CC4" w14:paraId="192E039B" w14:textId="77777777" w:rsidTr="007D6AA1">
        <w:trPr>
          <w:cantSplit/>
          <w:trHeight w:hRule="exact" w:val="216"/>
        </w:trPr>
        <w:tc>
          <w:tcPr>
            <w:tcW w:w="428" w:type="pct"/>
            <w:vMerge w:val="restart"/>
            <w:tcBorders>
              <w:top w:val="single" w:sz="4" w:space="0" w:color="auto"/>
              <w:left w:val="single" w:sz="4" w:space="0" w:color="auto"/>
              <w:bottom w:val="single" w:sz="4" w:space="0" w:color="auto"/>
              <w:right w:val="single" w:sz="4" w:space="0" w:color="auto"/>
            </w:tcBorders>
            <w:shd w:val="clear" w:color="000000" w:fill="D9D9D9"/>
          </w:tcPr>
          <w:p w14:paraId="0D8E190C" w14:textId="77777777" w:rsidR="00D1365A" w:rsidRPr="005C1CC4" w:rsidRDefault="00D1365A" w:rsidP="007558E2">
            <w:pPr>
              <w:spacing w:after="200" w:line="276" w:lineRule="auto"/>
              <w:jc w:val="center"/>
              <w:rPr>
                <w:rFonts w:ascii="Calibri" w:eastAsiaTheme="minorHAnsi" w:hAnsi="Calibri" w:cs="Calibri"/>
                <w:color w:val="000000"/>
                <w:sz w:val="20"/>
              </w:rPr>
            </w:pPr>
            <w:r>
              <w:rPr>
                <w:rFonts w:ascii="Calibri" w:eastAsiaTheme="minorHAnsi" w:hAnsi="Calibri" w:cs="Calibri"/>
                <w:color w:val="000000"/>
                <w:sz w:val="20"/>
              </w:rPr>
              <w:t>1</w:t>
            </w:r>
          </w:p>
        </w:tc>
        <w:tc>
          <w:tcPr>
            <w:tcW w:w="1060" w:type="pct"/>
            <w:vMerge w:val="restart"/>
            <w:tcBorders>
              <w:top w:val="single" w:sz="4" w:space="0" w:color="auto"/>
              <w:left w:val="single" w:sz="4" w:space="0" w:color="auto"/>
              <w:bottom w:val="single" w:sz="4" w:space="0" w:color="auto"/>
              <w:right w:val="single" w:sz="4" w:space="0" w:color="auto"/>
            </w:tcBorders>
            <w:shd w:val="clear" w:color="000000" w:fill="D9D9D9"/>
          </w:tcPr>
          <w:p w14:paraId="1F63A612"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Shark Systems</w:t>
            </w:r>
          </w:p>
        </w:tc>
        <w:tc>
          <w:tcPr>
            <w:tcW w:w="865" w:type="pct"/>
            <w:vMerge w:val="restart"/>
            <w:tcBorders>
              <w:top w:val="single" w:sz="4" w:space="0" w:color="auto"/>
              <w:left w:val="single" w:sz="4" w:space="0" w:color="auto"/>
              <w:bottom w:val="single" w:sz="4" w:space="0" w:color="auto"/>
              <w:right w:val="single" w:sz="4" w:space="0" w:color="auto"/>
            </w:tcBorders>
            <w:shd w:val="clear" w:color="000000" w:fill="D0CECE"/>
          </w:tcPr>
          <w:p w14:paraId="4CE6C9AB"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SPV0001-IPI</w:t>
            </w:r>
          </w:p>
        </w:tc>
        <w:tc>
          <w:tcPr>
            <w:tcW w:w="1779" w:type="pct"/>
            <w:vMerge w:val="restart"/>
            <w:tcBorders>
              <w:top w:val="single" w:sz="4" w:space="0" w:color="auto"/>
              <w:left w:val="single" w:sz="4" w:space="0" w:color="auto"/>
              <w:bottom w:val="single" w:sz="4" w:space="0" w:color="auto"/>
              <w:right w:val="single" w:sz="4" w:space="0" w:color="auto"/>
            </w:tcBorders>
            <w:shd w:val="clear" w:color="000000" w:fill="D0CECE"/>
          </w:tcPr>
          <w:p w14:paraId="4CD389C0" w14:textId="77777777" w:rsidR="00D1365A" w:rsidRPr="005C1CC4" w:rsidRDefault="00D1365A" w:rsidP="007558E2">
            <w:pPr>
              <w:spacing w:after="200" w:line="276" w:lineRule="auto"/>
              <w:rPr>
                <w:rFonts w:ascii="Calibri" w:eastAsiaTheme="minorHAnsi" w:hAnsi="Calibri" w:cs="Calibri"/>
                <w:color w:val="000000"/>
                <w:sz w:val="20"/>
              </w:rPr>
            </w:pPr>
            <w:r w:rsidRPr="000A2DEB">
              <w:rPr>
                <w:rFonts w:ascii="Calibri" w:eastAsiaTheme="minorHAnsi" w:hAnsi="Calibri" w:cs="Calibri"/>
                <w:color w:val="000000"/>
                <w:sz w:val="20"/>
              </w:rPr>
              <w:t xml:space="preserve">Shark PIV Validator - </w:t>
            </w:r>
            <w:r>
              <w:rPr>
                <w:rFonts w:ascii="Calibri" w:eastAsiaTheme="minorHAnsi" w:hAnsi="Calibri" w:cs="Calibri"/>
                <w:color w:val="000000"/>
                <w:sz w:val="20"/>
              </w:rPr>
              <w:t>Intelligent Panel Interface</w:t>
            </w:r>
          </w:p>
        </w:tc>
        <w:tc>
          <w:tcPr>
            <w:tcW w:w="288" w:type="pct"/>
            <w:tcBorders>
              <w:top w:val="single" w:sz="4" w:space="0" w:color="auto"/>
              <w:left w:val="nil"/>
              <w:bottom w:val="single" w:sz="4" w:space="0" w:color="auto"/>
              <w:right w:val="single" w:sz="4" w:space="0" w:color="auto"/>
            </w:tcBorders>
            <w:shd w:val="clear" w:color="000000" w:fill="D9D9D9"/>
            <w:noWrap/>
            <w:vAlign w:val="center"/>
          </w:tcPr>
          <w:p w14:paraId="6A58626A"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S/W</w:t>
            </w:r>
          </w:p>
        </w:tc>
        <w:tc>
          <w:tcPr>
            <w:tcW w:w="580" w:type="pct"/>
            <w:tcBorders>
              <w:top w:val="single" w:sz="4" w:space="0" w:color="auto"/>
              <w:left w:val="nil"/>
              <w:bottom w:val="single" w:sz="4" w:space="0" w:color="auto"/>
              <w:right w:val="single" w:sz="4" w:space="0" w:color="auto"/>
            </w:tcBorders>
            <w:shd w:val="clear" w:color="000000" w:fill="D0CECE"/>
            <w:noWrap/>
            <w:vAlign w:val="center"/>
          </w:tcPr>
          <w:p w14:paraId="5BC46A47" w14:textId="77777777" w:rsidR="00D1365A" w:rsidRPr="005C1CC4" w:rsidRDefault="00D1365A" w:rsidP="007558E2">
            <w:pPr>
              <w:spacing w:after="200" w:line="276" w:lineRule="auto"/>
              <w:rPr>
                <w:rFonts w:ascii="Calibri" w:eastAsiaTheme="minorHAnsi" w:hAnsi="Calibri" w:cs="Calibri"/>
                <w:color w:val="000000"/>
                <w:sz w:val="20"/>
              </w:rPr>
            </w:pPr>
            <w:r w:rsidRPr="000A2DEB">
              <w:rPr>
                <w:rFonts w:ascii="Calibri" w:eastAsiaTheme="minorHAnsi" w:hAnsi="Calibri" w:cs="Calibri"/>
                <w:color w:val="000000"/>
                <w:sz w:val="20"/>
              </w:rPr>
              <w:t>1.28.2.1050</w:t>
            </w:r>
          </w:p>
        </w:tc>
      </w:tr>
      <w:tr w:rsidR="00D1365A" w:rsidRPr="005C1CC4" w14:paraId="69D7F09E"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154D14AC"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491EC946"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3D1C6483"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0548C684"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000000" w:fill="D9D9D9"/>
            <w:noWrap/>
            <w:vAlign w:val="center"/>
          </w:tcPr>
          <w:p w14:paraId="53F47006"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F/W</w:t>
            </w:r>
          </w:p>
        </w:tc>
        <w:tc>
          <w:tcPr>
            <w:tcW w:w="580" w:type="pct"/>
            <w:tcBorders>
              <w:top w:val="single" w:sz="4" w:space="0" w:color="auto"/>
              <w:left w:val="nil"/>
              <w:bottom w:val="single" w:sz="4" w:space="0" w:color="auto"/>
              <w:right w:val="single" w:sz="4" w:space="0" w:color="auto"/>
            </w:tcBorders>
            <w:shd w:val="clear" w:color="000000" w:fill="D0CECE"/>
            <w:noWrap/>
            <w:vAlign w:val="center"/>
          </w:tcPr>
          <w:p w14:paraId="637A6740" w14:textId="77777777" w:rsidR="00D1365A" w:rsidRPr="005C1CC4" w:rsidRDefault="00D1365A" w:rsidP="007558E2">
            <w:pPr>
              <w:spacing w:after="200" w:line="276" w:lineRule="auto"/>
              <w:rPr>
                <w:rFonts w:ascii="Calibri" w:eastAsiaTheme="minorHAnsi" w:hAnsi="Calibri" w:cs="Calibri"/>
                <w:color w:val="000000"/>
                <w:sz w:val="20"/>
              </w:rPr>
            </w:pPr>
          </w:p>
        </w:tc>
      </w:tr>
      <w:tr w:rsidR="00D1365A" w:rsidRPr="005C1CC4" w14:paraId="3D7009A1"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1C36CC98"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7D53ABF9"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0DF9579C"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31A2C1BB"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000000" w:fill="D9D9D9"/>
            <w:noWrap/>
            <w:vAlign w:val="center"/>
          </w:tcPr>
          <w:p w14:paraId="4BEEF667"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H/W</w:t>
            </w:r>
          </w:p>
        </w:tc>
        <w:tc>
          <w:tcPr>
            <w:tcW w:w="580" w:type="pct"/>
            <w:tcBorders>
              <w:top w:val="single" w:sz="4" w:space="0" w:color="auto"/>
              <w:left w:val="nil"/>
              <w:bottom w:val="single" w:sz="4" w:space="0" w:color="auto"/>
              <w:right w:val="single" w:sz="4" w:space="0" w:color="auto"/>
            </w:tcBorders>
            <w:shd w:val="clear" w:color="000000" w:fill="D0CECE"/>
            <w:noWrap/>
            <w:vAlign w:val="center"/>
          </w:tcPr>
          <w:p w14:paraId="296FB499" w14:textId="77777777" w:rsidR="00D1365A" w:rsidRPr="005C1CC4" w:rsidRDefault="00D1365A" w:rsidP="007558E2">
            <w:pPr>
              <w:spacing w:after="200" w:line="276" w:lineRule="auto"/>
              <w:rPr>
                <w:rFonts w:ascii="Calibri" w:eastAsiaTheme="minorHAnsi" w:hAnsi="Calibri" w:cs="Calibri"/>
                <w:color w:val="000000"/>
                <w:sz w:val="20"/>
              </w:rPr>
            </w:pPr>
          </w:p>
        </w:tc>
      </w:tr>
      <w:tr w:rsidR="00D1365A" w:rsidRPr="005C1CC4" w14:paraId="46EC7872" w14:textId="77777777" w:rsidTr="007D6AA1">
        <w:trPr>
          <w:cantSplit/>
          <w:trHeight w:hRule="exact" w:val="216"/>
        </w:trPr>
        <w:tc>
          <w:tcPr>
            <w:tcW w:w="428" w:type="pct"/>
            <w:vMerge w:val="restart"/>
            <w:tcBorders>
              <w:top w:val="single" w:sz="4" w:space="0" w:color="auto"/>
              <w:left w:val="single" w:sz="4" w:space="0" w:color="auto"/>
              <w:bottom w:val="single" w:sz="4" w:space="0" w:color="auto"/>
              <w:right w:val="single" w:sz="4" w:space="0" w:color="auto"/>
            </w:tcBorders>
            <w:shd w:val="clear" w:color="000000" w:fill="FFFFFF"/>
          </w:tcPr>
          <w:p w14:paraId="0E2E3A3C" w14:textId="77777777" w:rsidR="00D1365A" w:rsidRPr="005C1CC4" w:rsidRDefault="00D1365A" w:rsidP="007558E2">
            <w:pPr>
              <w:spacing w:after="200" w:line="276" w:lineRule="auto"/>
              <w:jc w:val="center"/>
              <w:rPr>
                <w:rFonts w:ascii="Calibri" w:eastAsiaTheme="minorHAnsi" w:hAnsi="Calibri" w:cs="Calibri"/>
                <w:color w:val="000000"/>
                <w:sz w:val="20"/>
              </w:rPr>
            </w:pPr>
            <w:r>
              <w:rPr>
                <w:rFonts w:ascii="Calibri" w:eastAsiaTheme="minorHAnsi" w:hAnsi="Calibri" w:cs="Calibri"/>
                <w:color w:val="000000"/>
                <w:sz w:val="20"/>
              </w:rPr>
              <w:t>1</w:t>
            </w:r>
          </w:p>
        </w:tc>
        <w:tc>
          <w:tcPr>
            <w:tcW w:w="1060" w:type="pct"/>
            <w:vMerge w:val="restart"/>
            <w:tcBorders>
              <w:top w:val="single" w:sz="4" w:space="0" w:color="auto"/>
              <w:left w:val="single" w:sz="4" w:space="0" w:color="auto"/>
              <w:bottom w:val="single" w:sz="4" w:space="0" w:color="auto"/>
              <w:right w:val="single" w:sz="4" w:space="0" w:color="auto"/>
            </w:tcBorders>
            <w:shd w:val="clear" w:color="000000" w:fill="FFFFFF"/>
          </w:tcPr>
          <w:p w14:paraId="1E7CD3FC" w14:textId="77777777" w:rsidR="00D1365A" w:rsidRPr="005C1CC4" w:rsidRDefault="00D1365A" w:rsidP="007558E2">
            <w:pPr>
              <w:spacing w:after="200" w:line="276" w:lineRule="auto"/>
              <w:rPr>
                <w:rFonts w:ascii="Calibri" w:eastAsiaTheme="minorHAnsi" w:hAnsi="Calibri" w:cs="Calibri"/>
                <w:color w:val="000000"/>
                <w:sz w:val="20"/>
              </w:rPr>
            </w:pPr>
            <w:r w:rsidRPr="000A2DEB">
              <w:rPr>
                <w:rFonts w:ascii="Calibri" w:eastAsiaTheme="minorHAnsi" w:hAnsi="Calibri" w:cs="Calibri"/>
                <w:color w:val="000000"/>
                <w:sz w:val="20"/>
              </w:rPr>
              <w:t>QuickRead, LLC</w:t>
            </w:r>
          </w:p>
        </w:tc>
        <w:tc>
          <w:tcPr>
            <w:tcW w:w="865" w:type="pct"/>
            <w:vMerge w:val="restart"/>
            <w:tcBorders>
              <w:top w:val="single" w:sz="4" w:space="0" w:color="auto"/>
              <w:left w:val="single" w:sz="4" w:space="0" w:color="auto"/>
              <w:bottom w:val="single" w:sz="4" w:space="0" w:color="auto"/>
              <w:right w:val="single" w:sz="4" w:space="0" w:color="auto"/>
            </w:tcBorders>
            <w:shd w:val="clear" w:color="000000" w:fill="FFFFFF"/>
          </w:tcPr>
          <w:p w14:paraId="35DD2943" w14:textId="77777777" w:rsidR="00D1365A" w:rsidRPr="005C1CC4" w:rsidRDefault="00D1365A" w:rsidP="007558E2">
            <w:pPr>
              <w:spacing w:after="200" w:line="276" w:lineRule="auto"/>
              <w:rPr>
                <w:rFonts w:ascii="Calibri" w:eastAsiaTheme="minorHAnsi" w:hAnsi="Calibri" w:cs="Calibri"/>
                <w:color w:val="000000"/>
                <w:sz w:val="20"/>
              </w:rPr>
            </w:pPr>
            <w:r w:rsidRPr="000A2DEB">
              <w:rPr>
                <w:rFonts w:ascii="Calibri" w:eastAsiaTheme="minorHAnsi" w:hAnsi="Calibri" w:cs="Calibri"/>
                <w:color w:val="000000"/>
                <w:sz w:val="20"/>
              </w:rPr>
              <w:t>QR-LF3FA</w:t>
            </w:r>
          </w:p>
        </w:tc>
        <w:tc>
          <w:tcPr>
            <w:tcW w:w="1779" w:type="pct"/>
            <w:vMerge w:val="restart"/>
            <w:tcBorders>
              <w:top w:val="single" w:sz="4" w:space="0" w:color="auto"/>
              <w:left w:val="single" w:sz="4" w:space="0" w:color="auto"/>
              <w:bottom w:val="single" w:sz="4" w:space="0" w:color="auto"/>
              <w:right w:val="single" w:sz="4" w:space="0" w:color="auto"/>
            </w:tcBorders>
            <w:shd w:val="clear" w:color="000000" w:fill="FFFFFF"/>
          </w:tcPr>
          <w:p w14:paraId="0084CA75" w14:textId="77777777" w:rsidR="00D1365A" w:rsidRPr="005C1CC4" w:rsidRDefault="00D1365A" w:rsidP="007558E2">
            <w:pPr>
              <w:spacing w:after="200" w:line="276" w:lineRule="auto"/>
              <w:rPr>
                <w:rFonts w:ascii="Calibri" w:eastAsiaTheme="minorHAnsi" w:hAnsi="Calibri" w:cs="Calibri"/>
                <w:color w:val="000000"/>
                <w:sz w:val="20"/>
              </w:rPr>
            </w:pPr>
            <w:r w:rsidRPr="000A2DEB">
              <w:rPr>
                <w:rFonts w:ascii="Calibri" w:eastAsiaTheme="minorHAnsi" w:hAnsi="Calibri" w:cs="Calibri"/>
                <w:color w:val="000000"/>
                <w:sz w:val="20"/>
              </w:rPr>
              <w:t>LightningFast 3FA Contact/Contactless/Keypad/Bio</w:t>
            </w:r>
          </w:p>
        </w:tc>
        <w:tc>
          <w:tcPr>
            <w:tcW w:w="288" w:type="pct"/>
            <w:tcBorders>
              <w:top w:val="single" w:sz="4" w:space="0" w:color="auto"/>
              <w:left w:val="nil"/>
              <w:bottom w:val="single" w:sz="4" w:space="0" w:color="auto"/>
              <w:right w:val="single" w:sz="4" w:space="0" w:color="auto"/>
            </w:tcBorders>
            <w:shd w:val="clear" w:color="000000" w:fill="FFFFFF"/>
            <w:noWrap/>
            <w:vAlign w:val="center"/>
          </w:tcPr>
          <w:p w14:paraId="01579930"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S/W</w:t>
            </w:r>
          </w:p>
        </w:tc>
        <w:tc>
          <w:tcPr>
            <w:tcW w:w="580" w:type="pct"/>
            <w:tcBorders>
              <w:top w:val="single" w:sz="4" w:space="0" w:color="auto"/>
              <w:left w:val="nil"/>
              <w:bottom w:val="single" w:sz="4" w:space="0" w:color="auto"/>
              <w:right w:val="single" w:sz="4" w:space="0" w:color="auto"/>
            </w:tcBorders>
            <w:shd w:val="clear" w:color="000000" w:fill="FFFFFF"/>
            <w:noWrap/>
            <w:vAlign w:val="center"/>
          </w:tcPr>
          <w:p w14:paraId="189C8023" w14:textId="77777777" w:rsidR="00D1365A" w:rsidRPr="005C1CC4" w:rsidRDefault="00D1365A" w:rsidP="007558E2">
            <w:pPr>
              <w:spacing w:after="200" w:line="276" w:lineRule="auto"/>
              <w:rPr>
                <w:rFonts w:ascii="Calibri" w:eastAsiaTheme="minorHAnsi" w:hAnsi="Calibri" w:cs="Calibri"/>
                <w:color w:val="000000"/>
                <w:sz w:val="20"/>
              </w:rPr>
            </w:pPr>
          </w:p>
        </w:tc>
      </w:tr>
      <w:tr w:rsidR="00D1365A" w:rsidRPr="005C1CC4" w14:paraId="43CEC60F"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78D581AB"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31DC73F5"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71595B23"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0C0A4574"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000000" w:fill="FFFFFF"/>
            <w:noWrap/>
            <w:vAlign w:val="center"/>
          </w:tcPr>
          <w:p w14:paraId="011730D0"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F/W</w:t>
            </w:r>
          </w:p>
        </w:tc>
        <w:tc>
          <w:tcPr>
            <w:tcW w:w="580" w:type="pct"/>
            <w:tcBorders>
              <w:top w:val="single" w:sz="4" w:space="0" w:color="auto"/>
              <w:left w:val="nil"/>
              <w:bottom w:val="single" w:sz="4" w:space="0" w:color="auto"/>
              <w:right w:val="single" w:sz="4" w:space="0" w:color="auto"/>
            </w:tcBorders>
            <w:shd w:val="clear" w:color="000000" w:fill="FFFFFF"/>
            <w:noWrap/>
            <w:vAlign w:val="center"/>
          </w:tcPr>
          <w:p w14:paraId="71B83B7B"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1.21</w:t>
            </w:r>
          </w:p>
        </w:tc>
      </w:tr>
      <w:tr w:rsidR="00D1365A" w:rsidRPr="005C1CC4" w14:paraId="3ECA5AE3"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6E9113E0"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4EB45DD4"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788065C1"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70CC91D9"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000000" w:fill="FFFFFF"/>
            <w:noWrap/>
            <w:vAlign w:val="center"/>
          </w:tcPr>
          <w:p w14:paraId="73043208"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H/W</w:t>
            </w:r>
          </w:p>
        </w:tc>
        <w:tc>
          <w:tcPr>
            <w:tcW w:w="580" w:type="pct"/>
            <w:tcBorders>
              <w:top w:val="single" w:sz="4" w:space="0" w:color="auto"/>
              <w:left w:val="nil"/>
              <w:bottom w:val="single" w:sz="4" w:space="0" w:color="auto"/>
              <w:right w:val="single" w:sz="4" w:space="0" w:color="auto"/>
            </w:tcBorders>
            <w:shd w:val="clear" w:color="000000" w:fill="FFFFFF"/>
            <w:noWrap/>
            <w:vAlign w:val="center"/>
          </w:tcPr>
          <w:p w14:paraId="03005505" w14:textId="77777777" w:rsidR="00D1365A" w:rsidRPr="005C1CC4" w:rsidRDefault="00D1365A" w:rsidP="007558E2">
            <w:pPr>
              <w:spacing w:after="200" w:line="276" w:lineRule="auto"/>
              <w:rPr>
                <w:rFonts w:ascii="Calibri" w:eastAsiaTheme="minorHAnsi" w:hAnsi="Calibri" w:cs="Calibri"/>
                <w:color w:val="000000"/>
                <w:sz w:val="20"/>
              </w:rPr>
            </w:pPr>
            <w:r w:rsidRPr="00D1365A">
              <w:rPr>
                <w:rFonts w:ascii="Calibri" w:eastAsiaTheme="minorHAnsi" w:hAnsi="Calibri" w:cs="Calibri"/>
                <w:color w:val="000000"/>
                <w:sz w:val="20"/>
              </w:rPr>
              <w:t>00-21E</w:t>
            </w:r>
          </w:p>
        </w:tc>
      </w:tr>
      <w:tr w:rsidR="00D1365A" w:rsidRPr="005C1CC4" w14:paraId="3911EA12" w14:textId="77777777" w:rsidTr="007D6AA1">
        <w:trPr>
          <w:cantSplit/>
          <w:trHeight w:hRule="exact" w:val="216"/>
        </w:trPr>
        <w:tc>
          <w:tcPr>
            <w:tcW w:w="428" w:type="pct"/>
            <w:vMerge w:val="restart"/>
            <w:tcBorders>
              <w:top w:val="single" w:sz="4" w:space="0" w:color="auto"/>
              <w:left w:val="single" w:sz="4" w:space="0" w:color="auto"/>
              <w:bottom w:val="single" w:sz="4" w:space="0" w:color="auto"/>
              <w:right w:val="single" w:sz="4" w:space="0" w:color="auto"/>
            </w:tcBorders>
            <w:shd w:val="clear" w:color="000000" w:fill="D9D9D9"/>
          </w:tcPr>
          <w:p w14:paraId="740D8789" w14:textId="77777777" w:rsidR="00D1365A" w:rsidRPr="005C1CC4" w:rsidRDefault="00D1365A" w:rsidP="007558E2">
            <w:pPr>
              <w:spacing w:after="200" w:line="276" w:lineRule="auto"/>
              <w:jc w:val="center"/>
              <w:rPr>
                <w:rFonts w:ascii="Calibri" w:eastAsiaTheme="minorHAnsi" w:hAnsi="Calibri" w:cs="Calibri"/>
                <w:color w:val="000000"/>
                <w:sz w:val="20"/>
              </w:rPr>
            </w:pPr>
            <w:r>
              <w:rPr>
                <w:rFonts w:ascii="Calibri" w:eastAsiaTheme="minorHAnsi" w:hAnsi="Calibri" w:cs="Calibri"/>
                <w:color w:val="000000"/>
                <w:sz w:val="20"/>
              </w:rPr>
              <w:t>1</w:t>
            </w:r>
          </w:p>
        </w:tc>
        <w:tc>
          <w:tcPr>
            <w:tcW w:w="1060" w:type="pct"/>
            <w:vMerge w:val="restart"/>
            <w:tcBorders>
              <w:top w:val="single" w:sz="4" w:space="0" w:color="auto"/>
              <w:left w:val="single" w:sz="4" w:space="0" w:color="auto"/>
              <w:bottom w:val="single" w:sz="4" w:space="0" w:color="auto"/>
              <w:right w:val="single" w:sz="4" w:space="0" w:color="auto"/>
            </w:tcBorders>
            <w:shd w:val="clear" w:color="000000" w:fill="D9D9D9"/>
          </w:tcPr>
          <w:p w14:paraId="46159824" w14:textId="77777777" w:rsidR="00D1365A" w:rsidRPr="005C1CC4" w:rsidRDefault="00D1365A" w:rsidP="007558E2">
            <w:pPr>
              <w:spacing w:after="200" w:line="276" w:lineRule="auto"/>
              <w:rPr>
                <w:rFonts w:ascii="Calibri" w:eastAsiaTheme="minorHAnsi" w:hAnsi="Calibri" w:cs="Calibri"/>
                <w:color w:val="000000"/>
                <w:sz w:val="20"/>
              </w:rPr>
            </w:pPr>
            <w:r>
              <w:rPr>
                <w:rFonts w:ascii="Calibri" w:eastAsiaTheme="minorHAnsi" w:hAnsi="Calibri" w:cs="Calibri"/>
                <w:color w:val="000000"/>
                <w:sz w:val="20"/>
              </w:rPr>
              <w:t>Shark Systems</w:t>
            </w:r>
          </w:p>
        </w:tc>
        <w:tc>
          <w:tcPr>
            <w:tcW w:w="865" w:type="pct"/>
            <w:vMerge w:val="restart"/>
            <w:tcBorders>
              <w:top w:val="single" w:sz="4" w:space="0" w:color="auto"/>
              <w:left w:val="single" w:sz="4" w:space="0" w:color="auto"/>
              <w:bottom w:val="single" w:sz="4" w:space="0" w:color="auto"/>
              <w:right w:val="single" w:sz="4" w:space="0" w:color="auto"/>
            </w:tcBorders>
            <w:shd w:val="clear" w:color="000000" w:fill="D9D9D9"/>
          </w:tcPr>
          <w:p w14:paraId="457A8335" w14:textId="77777777" w:rsidR="00D1365A" w:rsidRPr="005C1CC4" w:rsidRDefault="00D1365A" w:rsidP="007558E2">
            <w:pPr>
              <w:spacing w:after="200" w:line="276" w:lineRule="auto"/>
              <w:rPr>
                <w:rFonts w:ascii="Calibri" w:eastAsiaTheme="minorHAnsi" w:hAnsi="Calibri" w:cs="Calibri"/>
                <w:color w:val="000000"/>
                <w:sz w:val="20"/>
              </w:rPr>
            </w:pPr>
            <w:r w:rsidRPr="000A2DEB">
              <w:rPr>
                <w:rFonts w:ascii="Calibri" w:eastAsiaTheme="minorHAnsi" w:hAnsi="Calibri" w:cs="Calibri"/>
                <w:color w:val="000000"/>
                <w:sz w:val="20"/>
              </w:rPr>
              <w:t>SPV0001-REG</w:t>
            </w:r>
          </w:p>
        </w:tc>
        <w:tc>
          <w:tcPr>
            <w:tcW w:w="1779" w:type="pct"/>
            <w:vMerge w:val="restart"/>
            <w:tcBorders>
              <w:top w:val="single" w:sz="4" w:space="0" w:color="auto"/>
              <w:left w:val="single" w:sz="4" w:space="0" w:color="auto"/>
              <w:bottom w:val="single" w:sz="4" w:space="0" w:color="auto"/>
              <w:right w:val="single" w:sz="4" w:space="0" w:color="auto"/>
            </w:tcBorders>
            <w:shd w:val="clear" w:color="000000" w:fill="D9D9D9"/>
          </w:tcPr>
          <w:p w14:paraId="080851D6" w14:textId="77777777" w:rsidR="00D1365A" w:rsidRPr="005C1CC4" w:rsidRDefault="00D1365A" w:rsidP="007558E2">
            <w:pPr>
              <w:spacing w:after="200" w:line="276" w:lineRule="auto"/>
              <w:rPr>
                <w:rFonts w:ascii="Calibri" w:eastAsiaTheme="minorHAnsi" w:hAnsi="Calibri" w:cs="Calibri"/>
                <w:color w:val="000000"/>
                <w:sz w:val="20"/>
              </w:rPr>
            </w:pPr>
            <w:r w:rsidRPr="000A2DEB">
              <w:rPr>
                <w:rFonts w:ascii="Calibri" w:eastAsiaTheme="minorHAnsi" w:hAnsi="Calibri" w:cs="Calibri"/>
                <w:color w:val="000000"/>
                <w:sz w:val="20"/>
              </w:rPr>
              <w:t>Shark PIV Validator - Desktop Registration Module</w:t>
            </w:r>
          </w:p>
        </w:tc>
        <w:tc>
          <w:tcPr>
            <w:tcW w:w="288" w:type="pct"/>
            <w:tcBorders>
              <w:top w:val="single" w:sz="4" w:space="0" w:color="auto"/>
              <w:left w:val="nil"/>
              <w:bottom w:val="single" w:sz="4" w:space="0" w:color="auto"/>
              <w:right w:val="single" w:sz="4" w:space="0" w:color="auto"/>
            </w:tcBorders>
            <w:shd w:val="clear" w:color="000000" w:fill="D9D9D9"/>
            <w:noWrap/>
            <w:vAlign w:val="center"/>
          </w:tcPr>
          <w:p w14:paraId="42384074"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S/W</w:t>
            </w:r>
          </w:p>
        </w:tc>
        <w:tc>
          <w:tcPr>
            <w:tcW w:w="580" w:type="pct"/>
            <w:tcBorders>
              <w:top w:val="single" w:sz="4" w:space="0" w:color="auto"/>
              <w:left w:val="nil"/>
              <w:bottom w:val="single" w:sz="4" w:space="0" w:color="auto"/>
              <w:right w:val="single" w:sz="4" w:space="0" w:color="auto"/>
            </w:tcBorders>
            <w:shd w:val="clear" w:color="000000" w:fill="D9D9D9"/>
            <w:noWrap/>
            <w:vAlign w:val="center"/>
          </w:tcPr>
          <w:p w14:paraId="030D8773" w14:textId="77777777" w:rsidR="00D1365A" w:rsidRPr="005C1CC4" w:rsidRDefault="00D1365A" w:rsidP="007558E2">
            <w:pPr>
              <w:spacing w:after="200" w:line="276" w:lineRule="auto"/>
              <w:rPr>
                <w:rFonts w:ascii="Calibri" w:eastAsiaTheme="minorHAnsi" w:hAnsi="Calibri" w:cs="Calibri"/>
                <w:color w:val="000000"/>
                <w:sz w:val="20"/>
              </w:rPr>
            </w:pPr>
            <w:r w:rsidRPr="000A2DEB">
              <w:rPr>
                <w:rFonts w:ascii="Calibri" w:eastAsiaTheme="minorHAnsi" w:hAnsi="Calibri" w:cs="Calibri"/>
                <w:color w:val="000000"/>
                <w:sz w:val="20"/>
              </w:rPr>
              <w:t>1.18.2.1050</w:t>
            </w:r>
          </w:p>
        </w:tc>
      </w:tr>
      <w:tr w:rsidR="00D1365A" w:rsidRPr="005C1CC4" w14:paraId="1B8C18A1"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7F4D7D38"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5AC9C587"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09ABB35F"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1B0D097F"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000000" w:fill="D9D9D9"/>
            <w:noWrap/>
            <w:vAlign w:val="center"/>
          </w:tcPr>
          <w:p w14:paraId="5E3219A3"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F/W</w:t>
            </w:r>
          </w:p>
        </w:tc>
        <w:tc>
          <w:tcPr>
            <w:tcW w:w="580" w:type="pct"/>
            <w:tcBorders>
              <w:top w:val="single" w:sz="4" w:space="0" w:color="auto"/>
              <w:left w:val="nil"/>
              <w:bottom w:val="single" w:sz="4" w:space="0" w:color="auto"/>
              <w:right w:val="single" w:sz="4" w:space="0" w:color="auto"/>
            </w:tcBorders>
            <w:shd w:val="clear" w:color="000000" w:fill="D9D9D9"/>
            <w:noWrap/>
            <w:vAlign w:val="center"/>
          </w:tcPr>
          <w:p w14:paraId="430E6D83" w14:textId="77777777" w:rsidR="00D1365A" w:rsidRPr="005C1CC4" w:rsidRDefault="00D1365A" w:rsidP="007558E2">
            <w:pPr>
              <w:spacing w:after="200" w:line="276" w:lineRule="auto"/>
              <w:rPr>
                <w:rFonts w:ascii="Calibri" w:eastAsiaTheme="minorHAnsi" w:hAnsi="Calibri" w:cs="Calibri"/>
                <w:color w:val="000000"/>
                <w:sz w:val="20"/>
              </w:rPr>
            </w:pPr>
          </w:p>
        </w:tc>
      </w:tr>
      <w:tr w:rsidR="00D1365A" w:rsidRPr="005C1CC4" w14:paraId="1729B721" w14:textId="77777777" w:rsidTr="007D6AA1">
        <w:trPr>
          <w:cantSplit/>
          <w:trHeight w:hRule="exact" w:val="216"/>
        </w:trPr>
        <w:tc>
          <w:tcPr>
            <w:tcW w:w="428" w:type="pct"/>
            <w:vMerge/>
            <w:tcBorders>
              <w:top w:val="single" w:sz="4" w:space="0" w:color="auto"/>
              <w:left w:val="single" w:sz="4" w:space="0" w:color="auto"/>
              <w:bottom w:val="single" w:sz="4" w:space="0" w:color="auto"/>
              <w:right w:val="single" w:sz="4" w:space="0" w:color="auto"/>
            </w:tcBorders>
          </w:tcPr>
          <w:p w14:paraId="68998A63" w14:textId="77777777" w:rsidR="00D1365A" w:rsidRPr="005C1CC4" w:rsidRDefault="00D1365A" w:rsidP="007558E2">
            <w:pPr>
              <w:spacing w:after="200" w:line="276" w:lineRule="auto"/>
              <w:jc w:val="center"/>
              <w:rPr>
                <w:rFonts w:ascii="Calibri" w:eastAsiaTheme="minorHAnsi" w:hAnsi="Calibri" w:cs="Calibri"/>
                <w:color w:val="000000"/>
                <w:sz w:val="20"/>
              </w:rPr>
            </w:pPr>
          </w:p>
        </w:tc>
        <w:tc>
          <w:tcPr>
            <w:tcW w:w="1060" w:type="pct"/>
            <w:vMerge/>
            <w:tcBorders>
              <w:top w:val="single" w:sz="4" w:space="0" w:color="auto"/>
              <w:left w:val="single" w:sz="4" w:space="0" w:color="auto"/>
              <w:bottom w:val="single" w:sz="4" w:space="0" w:color="auto"/>
              <w:right w:val="single" w:sz="4" w:space="0" w:color="auto"/>
            </w:tcBorders>
            <w:vAlign w:val="center"/>
          </w:tcPr>
          <w:p w14:paraId="655EF71E" w14:textId="77777777" w:rsidR="00D1365A" w:rsidRPr="005C1CC4" w:rsidRDefault="00D1365A" w:rsidP="007558E2">
            <w:pPr>
              <w:spacing w:after="200" w:line="276" w:lineRule="auto"/>
              <w:rPr>
                <w:rFonts w:ascii="Calibri" w:eastAsiaTheme="minorHAnsi" w:hAnsi="Calibri" w:cs="Calibri"/>
                <w:color w:val="000000"/>
                <w:sz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073B1D1B" w14:textId="77777777" w:rsidR="00D1365A" w:rsidRPr="005C1CC4" w:rsidRDefault="00D1365A" w:rsidP="007558E2">
            <w:pPr>
              <w:spacing w:after="200" w:line="276" w:lineRule="auto"/>
              <w:rPr>
                <w:rFonts w:ascii="Calibri" w:eastAsiaTheme="minorHAnsi" w:hAnsi="Calibri" w:cs="Calibri"/>
                <w:color w:val="000000"/>
                <w:sz w:val="20"/>
              </w:rPr>
            </w:pPr>
          </w:p>
        </w:tc>
        <w:tc>
          <w:tcPr>
            <w:tcW w:w="1779" w:type="pct"/>
            <w:vMerge/>
            <w:tcBorders>
              <w:top w:val="single" w:sz="4" w:space="0" w:color="auto"/>
              <w:left w:val="single" w:sz="4" w:space="0" w:color="auto"/>
              <w:bottom w:val="single" w:sz="4" w:space="0" w:color="auto"/>
              <w:right w:val="single" w:sz="4" w:space="0" w:color="auto"/>
            </w:tcBorders>
            <w:vAlign w:val="center"/>
          </w:tcPr>
          <w:p w14:paraId="01D85B2C" w14:textId="77777777" w:rsidR="00D1365A" w:rsidRPr="005C1CC4" w:rsidRDefault="00D1365A" w:rsidP="007558E2">
            <w:pPr>
              <w:spacing w:after="200" w:line="276" w:lineRule="auto"/>
              <w:rPr>
                <w:rFonts w:ascii="Calibri" w:eastAsiaTheme="minorHAnsi" w:hAnsi="Calibri" w:cs="Calibri"/>
                <w:color w:val="000000"/>
                <w:sz w:val="20"/>
              </w:rPr>
            </w:pPr>
          </w:p>
        </w:tc>
        <w:tc>
          <w:tcPr>
            <w:tcW w:w="288" w:type="pct"/>
            <w:tcBorders>
              <w:top w:val="single" w:sz="4" w:space="0" w:color="auto"/>
              <w:left w:val="nil"/>
              <w:bottom w:val="single" w:sz="4" w:space="0" w:color="auto"/>
              <w:right w:val="single" w:sz="4" w:space="0" w:color="auto"/>
            </w:tcBorders>
            <w:shd w:val="clear" w:color="000000" w:fill="D9D9D9"/>
            <w:noWrap/>
            <w:vAlign w:val="center"/>
          </w:tcPr>
          <w:p w14:paraId="642E4999" w14:textId="77777777" w:rsidR="00D1365A" w:rsidRPr="005C1CC4" w:rsidRDefault="00D1365A" w:rsidP="007558E2">
            <w:pPr>
              <w:spacing w:after="200" w:line="276" w:lineRule="auto"/>
              <w:rPr>
                <w:rFonts w:ascii="Calibri" w:eastAsiaTheme="minorHAnsi" w:hAnsi="Calibri" w:cs="Calibri"/>
                <w:color w:val="000000"/>
                <w:sz w:val="20"/>
              </w:rPr>
            </w:pPr>
            <w:r w:rsidRPr="005C1CC4">
              <w:rPr>
                <w:rFonts w:ascii="Calibri" w:eastAsiaTheme="minorHAnsi" w:hAnsi="Calibri" w:cs="Calibri"/>
                <w:color w:val="000000"/>
                <w:sz w:val="20"/>
              </w:rPr>
              <w:t>H/W</w:t>
            </w:r>
          </w:p>
        </w:tc>
        <w:tc>
          <w:tcPr>
            <w:tcW w:w="580" w:type="pct"/>
            <w:tcBorders>
              <w:top w:val="single" w:sz="4" w:space="0" w:color="auto"/>
              <w:left w:val="nil"/>
              <w:bottom w:val="single" w:sz="4" w:space="0" w:color="auto"/>
              <w:right w:val="single" w:sz="4" w:space="0" w:color="auto"/>
            </w:tcBorders>
            <w:shd w:val="clear" w:color="000000" w:fill="D9D9D9"/>
            <w:noWrap/>
            <w:vAlign w:val="center"/>
          </w:tcPr>
          <w:p w14:paraId="5ECA6FA3" w14:textId="77777777" w:rsidR="00D1365A" w:rsidRPr="005C1CC4" w:rsidRDefault="00D1365A" w:rsidP="007558E2">
            <w:pPr>
              <w:spacing w:after="200" w:line="276" w:lineRule="auto"/>
              <w:rPr>
                <w:rFonts w:ascii="Calibri" w:eastAsiaTheme="minorHAnsi" w:hAnsi="Calibri" w:cs="Calibri"/>
                <w:color w:val="000000"/>
                <w:sz w:val="20"/>
              </w:rPr>
            </w:pPr>
          </w:p>
        </w:tc>
      </w:tr>
    </w:tbl>
    <w:p w14:paraId="36632A95" w14:textId="77777777" w:rsidR="00D1365A" w:rsidRPr="008C0AB2" w:rsidRDefault="00D1365A" w:rsidP="00D1365A">
      <w:pPr>
        <w:pStyle w:val="BodyText"/>
      </w:pPr>
    </w:p>
    <w:p w14:paraId="15655572" w14:textId="0CECE3A9" w:rsidR="007D0062" w:rsidRDefault="007D0062">
      <w:pPr>
        <w:pStyle w:val="Heading1"/>
      </w:pPr>
      <w:bookmarkStart w:id="15" w:name="_Ref522435532"/>
      <w:bookmarkStart w:id="16" w:name="_Toc357762437"/>
      <w:r>
        <w:t>Topology Mapping</w:t>
      </w:r>
      <w:bookmarkEnd w:id="15"/>
      <w:bookmarkEnd w:id="16"/>
    </w:p>
    <w:p w14:paraId="6B8BBC8B" w14:textId="77777777" w:rsidR="007D0062" w:rsidRDefault="007D0062" w:rsidP="007D0062">
      <w:pPr>
        <w:pStyle w:val="Heading2"/>
      </w:pPr>
      <w:bookmarkStart w:id="17" w:name="_Toc357762438"/>
      <w:r>
        <w:t>Overview</w:t>
      </w:r>
      <w:bookmarkEnd w:id="17"/>
    </w:p>
    <w:p w14:paraId="6ACD214C" w14:textId="77777777" w:rsidR="007D0062" w:rsidRPr="006F482E" w:rsidRDefault="007D0062" w:rsidP="007D0062">
      <w:pPr>
        <w:rPr>
          <w:szCs w:val="24"/>
        </w:rPr>
      </w:pPr>
      <w:r>
        <w:rPr>
          <w:szCs w:val="24"/>
        </w:rPr>
        <w:t xml:space="preserve">An approved topology’s </w:t>
      </w:r>
      <w:r w:rsidRPr="00591B74">
        <w:rPr>
          <w:i/>
          <w:szCs w:val="24"/>
        </w:rPr>
        <w:t>Topology Mapping</w:t>
      </w:r>
      <w:r w:rsidRPr="00E07E5B">
        <w:rPr>
          <w:i/>
          <w:szCs w:val="24"/>
        </w:rPr>
        <w:t xml:space="preserve"> </w:t>
      </w:r>
      <w:r>
        <w:rPr>
          <w:i/>
          <w:szCs w:val="24"/>
        </w:rPr>
        <w:t>F</w:t>
      </w:r>
      <w:r w:rsidRPr="002773E0">
        <w:rPr>
          <w:i/>
          <w:szCs w:val="24"/>
        </w:rPr>
        <w:t>orm</w:t>
      </w:r>
      <w:r w:rsidRPr="00591B74">
        <w:rPr>
          <w:i/>
          <w:szCs w:val="24"/>
        </w:rPr>
        <w:t xml:space="preserve"> </w:t>
      </w:r>
      <w:r w:rsidRPr="00591B74">
        <w:rPr>
          <w:szCs w:val="24"/>
        </w:rPr>
        <w:t xml:space="preserve">provides the Program’s mapping of functional requirements identified in the </w:t>
      </w:r>
      <w:r w:rsidRPr="00591B74">
        <w:rPr>
          <w:i/>
          <w:szCs w:val="24"/>
        </w:rPr>
        <w:t>Functional Requirements and Test Cases (FRTC)</w:t>
      </w:r>
      <w:r w:rsidRPr="00FE60D1">
        <w:rPr>
          <w:szCs w:val="24"/>
        </w:rPr>
        <w:t xml:space="preserve"> document</w:t>
      </w:r>
      <w:r w:rsidRPr="00591B74">
        <w:rPr>
          <w:szCs w:val="24"/>
        </w:rPr>
        <w:t xml:space="preserve"> to </w:t>
      </w:r>
      <w:r>
        <w:rPr>
          <w:szCs w:val="24"/>
        </w:rPr>
        <w:t>that topology’s</w:t>
      </w:r>
      <w:r w:rsidRPr="00591B74">
        <w:rPr>
          <w:szCs w:val="24"/>
        </w:rPr>
        <w:t xml:space="preserve"> categories</w:t>
      </w:r>
      <w:r>
        <w:rPr>
          <w:szCs w:val="24"/>
        </w:rPr>
        <w:t>.</w:t>
      </w:r>
      <w:r w:rsidRPr="00591B74">
        <w:rPr>
          <w:szCs w:val="24"/>
        </w:rPr>
        <w:t xml:space="preserve">  Note that the columns for </w:t>
      </w:r>
      <w:r w:rsidRPr="00B323C6">
        <w:rPr>
          <w:b/>
          <w:i/>
          <w:szCs w:val="24"/>
        </w:rPr>
        <w:t>Category(</w:t>
      </w:r>
      <w:proofErr w:type="spellStart"/>
      <w:r w:rsidRPr="00B323C6">
        <w:rPr>
          <w:b/>
          <w:i/>
          <w:szCs w:val="24"/>
        </w:rPr>
        <w:t>ies</w:t>
      </w:r>
      <w:proofErr w:type="spellEnd"/>
      <w:r w:rsidRPr="00B323C6">
        <w:rPr>
          <w:b/>
          <w:i/>
          <w:szCs w:val="24"/>
        </w:rPr>
        <w:t>)</w:t>
      </w:r>
      <w:r>
        <w:rPr>
          <w:szCs w:val="24"/>
        </w:rPr>
        <w:t xml:space="preserve">, </w:t>
      </w:r>
      <w:r w:rsidRPr="00591B74">
        <w:rPr>
          <w:b/>
          <w:i/>
          <w:szCs w:val="24"/>
        </w:rPr>
        <w:t>Components</w:t>
      </w:r>
      <w:r w:rsidRPr="00591B74">
        <w:rPr>
          <w:szCs w:val="24"/>
        </w:rPr>
        <w:t xml:space="preserve"> and </w:t>
      </w:r>
      <w:r w:rsidRPr="00591B74">
        <w:rPr>
          <w:b/>
          <w:i/>
          <w:szCs w:val="24"/>
        </w:rPr>
        <w:t>Process</w:t>
      </w:r>
      <w:r w:rsidRPr="00591B74">
        <w:rPr>
          <w:szCs w:val="24"/>
        </w:rPr>
        <w:t xml:space="preserve"> are intentionally left blank in </w:t>
      </w:r>
      <w:r>
        <w:rPr>
          <w:szCs w:val="24"/>
        </w:rPr>
        <w:t>the</w:t>
      </w:r>
      <w:r w:rsidRPr="00591B74">
        <w:rPr>
          <w:szCs w:val="24"/>
        </w:rPr>
        <w:t xml:space="preserve"> table and must be completed by you when submitting a solution to the Program for evaluation.</w:t>
      </w:r>
    </w:p>
    <w:p w14:paraId="5A8343BD" w14:textId="4AE5866C" w:rsidR="007D0062" w:rsidRDefault="007D0062" w:rsidP="007D0062">
      <w:pPr>
        <w:rPr>
          <w:szCs w:val="24"/>
        </w:rPr>
      </w:pPr>
      <w:r w:rsidRPr="00591B74">
        <w:rPr>
          <w:szCs w:val="24"/>
        </w:rPr>
        <w:t xml:space="preserve">If </w:t>
      </w:r>
      <w:r>
        <w:rPr>
          <w:szCs w:val="24"/>
        </w:rPr>
        <w:t>there is no pre-approved topology that supports the solution you are submitting</w:t>
      </w:r>
      <w:r w:rsidRPr="00591B74">
        <w:rPr>
          <w:szCs w:val="24"/>
        </w:rPr>
        <w:t>, you</w:t>
      </w:r>
      <w:r>
        <w:rPr>
          <w:szCs w:val="24"/>
        </w:rPr>
        <w:t xml:space="preserve"> must provide a topology application that correctly reflects your solution.  Your topology application</w:t>
      </w:r>
      <w:r w:rsidRPr="00591B74">
        <w:rPr>
          <w:szCs w:val="24"/>
        </w:rPr>
        <w:t xml:space="preserve"> must go through </w:t>
      </w:r>
      <w:r>
        <w:rPr>
          <w:szCs w:val="24"/>
        </w:rPr>
        <w:t>the</w:t>
      </w:r>
      <w:r w:rsidRPr="00591B74">
        <w:rPr>
          <w:szCs w:val="24"/>
        </w:rPr>
        <w:t xml:space="preserve"> </w:t>
      </w:r>
      <w:r>
        <w:rPr>
          <w:szCs w:val="24"/>
        </w:rPr>
        <w:t>topology</w:t>
      </w:r>
      <w:r w:rsidRPr="00591B74">
        <w:rPr>
          <w:szCs w:val="24"/>
        </w:rPr>
        <w:t xml:space="preserve"> adoption process before proceeding further with your application. To apply </w:t>
      </w:r>
      <w:r>
        <w:rPr>
          <w:szCs w:val="24"/>
        </w:rPr>
        <w:t>with a new</w:t>
      </w:r>
      <w:r w:rsidRPr="00591B74">
        <w:rPr>
          <w:szCs w:val="24"/>
        </w:rPr>
        <w:t xml:space="preserve"> topology</w:t>
      </w:r>
      <w:r>
        <w:rPr>
          <w:szCs w:val="24"/>
        </w:rPr>
        <w:t>,</w:t>
      </w:r>
      <w:r w:rsidRPr="00591B74">
        <w:rPr>
          <w:szCs w:val="24"/>
        </w:rPr>
        <w:t xml:space="preserve"> please email </w:t>
      </w:r>
      <w:hyperlink r:id="rId12" w:history="1">
        <w:r w:rsidRPr="00DC1FD9">
          <w:rPr>
            <w:rStyle w:val="FollowedHyperlink"/>
            <w:rFonts w:eastAsiaTheme="minorHAnsi"/>
          </w:rPr>
          <w:t>fips201ep@gsa.gov</w:t>
        </w:r>
      </w:hyperlink>
      <w:r w:rsidRPr="006F482E">
        <w:rPr>
          <w:rFonts w:eastAsiaTheme="minorHAnsi"/>
          <w:i/>
          <w:szCs w:val="24"/>
        </w:rPr>
        <w:t>.</w:t>
      </w:r>
      <w:r w:rsidRPr="00591B74">
        <w:rPr>
          <w:szCs w:val="24"/>
        </w:rPr>
        <w:t xml:space="preserve"> </w:t>
      </w:r>
    </w:p>
    <w:p w14:paraId="78CA8F7C" w14:textId="77777777" w:rsidR="007D0062" w:rsidRDefault="007D0062" w:rsidP="007D0062">
      <w:pPr>
        <w:pStyle w:val="Heading2"/>
      </w:pPr>
      <w:bookmarkStart w:id="18" w:name="_Toc357762439"/>
      <w:r>
        <w:t>Guidance</w:t>
      </w:r>
      <w:bookmarkEnd w:id="18"/>
    </w:p>
    <w:p w14:paraId="0DEF827C" w14:textId="3F60CF3F" w:rsidR="00360258" w:rsidRPr="00352535" w:rsidRDefault="00360258" w:rsidP="00360258">
      <w:pPr>
        <w:pStyle w:val="BodyText"/>
        <w:rPr>
          <w:szCs w:val="24"/>
        </w:rPr>
      </w:pPr>
      <w:r w:rsidRPr="00B54022">
        <w:rPr>
          <w:szCs w:val="24"/>
        </w:rPr>
        <w:t>Mapping is the process of taking the functional requirements defined in</w:t>
      </w:r>
      <w:r w:rsidR="005F121A">
        <w:rPr>
          <w:szCs w:val="24"/>
        </w:rPr>
        <w:t xml:space="preserve"> the</w:t>
      </w:r>
      <w:r w:rsidRPr="00B54022">
        <w:rPr>
          <w:szCs w:val="24"/>
        </w:rPr>
        <w:t xml:space="preserve"> </w:t>
      </w:r>
      <w:r w:rsidRPr="00AE1BA7">
        <w:rPr>
          <w:szCs w:val="24"/>
        </w:rPr>
        <w:t xml:space="preserve">FRTC and allocating them into the </w:t>
      </w:r>
      <w:r>
        <w:rPr>
          <w:szCs w:val="24"/>
        </w:rPr>
        <w:t>FIPS 201 Evaluation</w:t>
      </w:r>
      <w:r w:rsidRPr="00AE1BA7">
        <w:rPr>
          <w:szCs w:val="24"/>
        </w:rPr>
        <w:t xml:space="preserve"> Program categories, and </w:t>
      </w:r>
      <w:r>
        <w:rPr>
          <w:szCs w:val="24"/>
        </w:rPr>
        <w:t>then indicating the</w:t>
      </w:r>
      <w:r w:rsidRPr="00AE1BA7">
        <w:rPr>
          <w:szCs w:val="24"/>
        </w:rPr>
        <w:t xml:space="preserve"> specific components within </w:t>
      </w:r>
      <w:r>
        <w:rPr>
          <w:szCs w:val="24"/>
        </w:rPr>
        <w:t>your</w:t>
      </w:r>
      <w:r w:rsidRPr="00AE1BA7">
        <w:rPr>
          <w:szCs w:val="24"/>
        </w:rPr>
        <w:t xml:space="preserve"> solution that perform the </w:t>
      </w:r>
      <w:r w:rsidRPr="00472CE4">
        <w:rPr>
          <w:szCs w:val="24"/>
        </w:rPr>
        <w:t>operations for that requirement</w:t>
      </w:r>
      <w:r w:rsidRPr="00B54022">
        <w:rPr>
          <w:szCs w:val="24"/>
        </w:rPr>
        <w:t xml:space="preserve">. </w:t>
      </w:r>
      <w:r w:rsidRPr="00472CE4">
        <w:rPr>
          <w:szCs w:val="24"/>
        </w:rPr>
        <w:t xml:space="preserve">For example, if the requirement is </w:t>
      </w:r>
      <w:r>
        <w:rPr>
          <w:szCs w:val="24"/>
        </w:rPr>
        <w:t>for</w:t>
      </w:r>
      <w:r w:rsidRPr="00472CE4">
        <w:rPr>
          <w:szCs w:val="24"/>
        </w:rPr>
        <w:t xml:space="preserve"> </w:t>
      </w:r>
      <w:r>
        <w:rPr>
          <w:szCs w:val="24"/>
        </w:rPr>
        <w:t xml:space="preserve">a </w:t>
      </w:r>
      <w:r w:rsidRPr="00472CE4">
        <w:rPr>
          <w:szCs w:val="24"/>
        </w:rPr>
        <w:t>produc</w:t>
      </w:r>
      <w:r>
        <w:rPr>
          <w:szCs w:val="24"/>
        </w:rPr>
        <w:t>t</w:t>
      </w:r>
      <w:r w:rsidRPr="00472CE4">
        <w:rPr>
          <w:szCs w:val="24"/>
        </w:rPr>
        <w:t xml:space="preserve"> to validate signatures</w:t>
      </w:r>
      <w:r w:rsidRPr="00B54022">
        <w:rPr>
          <w:szCs w:val="24"/>
        </w:rPr>
        <w:t xml:space="preserve"> as defined in </w:t>
      </w:r>
      <w:r w:rsidR="005F121A">
        <w:rPr>
          <w:szCs w:val="24"/>
        </w:rPr>
        <w:t>F</w:t>
      </w:r>
      <w:r w:rsidRPr="00B54022">
        <w:rPr>
          <w:szCs w:val="24"/>
        </w:rPr>
        <w:t xml:space="preserve">RTC §2.1-Test 2.1.1, the </w:t>
      </w:r>
      <w:r>
        <w:rPr>
          <w:szCs w:val="24"/>
        </w:rPr>
        <w:t>A</w:t>
      </w:r>
      <w:r w:rsidRPr="00B54022">
        <w:rPr>
          <w:szCs w:val="24"/>
        </w:rPr>
        <w:t xml:space="preserve">pplicant should </w:t>
      </w:r>
      <w:r w:rsidRPr="00352535">
        <w:rPr>
          <w:szCs w:val="24"/>
        </w:rPr>
        <w:t xml:space="preserve">follow the example given in </w:t>
      </w:r>
      <w:r w:rsidRPr="007D6AA1">
        <w:rPr>
          <w:i/>
          <w:sz w:val="22"/>
          <w:szCs w:val="22"/>
        </w:rPr>
        <w:fldChar w:fldCharType="begin"/>
      </w:r>
      <w:r w:rsidRPr="007D6AA1">
        <w:rPr>
          <w:i/>
          <w:sz w:val="22"/>
          <w:szCs w:val="22"/>
        </w:rPr>
        <w:instrText xml:space="preserve"> REF _Ref492735760 \h  \* MERGEFORMAT </w:instrText>
      </w:r>
      <w:r w:rsidRPr="007D6AA1">
        <w:rPr>
          <w:i/>
          <w:sz w:val="22"/>
          <w:szCs w:val="22"/>
        </w:rPr>
      </w:r>
      <w:r w:rsidRPr="007D6AA1">
        <w:rPr>
          <w:i/>
          <w:sz w:val="22"/>
          <w:szCs w:val="22"/>
        </w:rPr>
        <w:fldChar w:fldCharType="separate"/>
      </w:r>
      <w:r w:rsidR="009B6C56" w:rsidRPr="007D6AA1">
        <w:rPr>
          <w:i/>
          <w:sz w:val="22"/>
          <w:szCs w:val="22"/>
        </w:rPr>
        <w:t xml:space="preserve">Table </w:t>
      </w:r>
      <w:r w:rsidR="009B6C56" w:rsidRPr="007D6AA1">
        <w:rPr>
          <w:i/>
          <w:noProof/>
          <w:sz w:val="22"/>
          <w:szCs w:val="22"/>
        </w:rPr>
        <w:t>12</w:t>
      </w:r>
      <w:r w:rsidRPr="007D6AA1">
        <w:rPr>
          <w:i/>
          <w:sz w:val="22"/>
          <w:szCs w:val="22"/>
        </w:rPr>
        <w:fldChar w:fldCharType="end"/>
      </w:r>
      <w:r>
        <w:rPr>
          <w:i/>
          <w:szCs w:val="24"/>
        </w:rPr>
        <w:t xml:space="preserve"> </w:t>
      </w:r>
      <w:r w:rsidRPr="00352535">
        <w:rPr>
          <w:szCs w:val="24"/>
        </w:rPr>
        <w:t>below.</w:t>
      </w:r>
    </w:p>
    <w:p w14:paraId="386D7B08" w14:textId="15238A43" w:rsidR="00360258" w:rsidRPr="00FE5468" w:rsidRDefault="00360258" w:rsidP="00360258">
      <w:pPr>
        <w:pStyle w:val="Caption"/>
        <w:keepNext/>
      </w:pPr>
      <w:bookmarkStart w:id="19" w:name="_Ref378064805"/>
      <w:bookmarkStart w:id="20" w:name="_Ref492735760"/>
      <w:bookmarkStart w:id="21" w:name="_Ref357177701"/>
      <w:r>
        <w:t xml:space="preserve">Table </w:t>
      </w:r>
      <w:bookmarkEnd w:id="19"/>
      <w:r>
        <w:rPr>
          <w:noProof/>
        </w:rPr>
        <w:fldChar w:fldCharType="begin"/>
      </w:r>
      <w:r>
        <w:rPr>
          <w:noProof/>
        </w:rPr>
        <w:instrText xml:space="preserve"> SEQ Table \* ARABIC </w:instrText>
      </w:r>
      <w:r>
        <w:rPr>
          <w:noProof/>
        </w:rPr>
        <w:fldChar w:fldCharType="separate"/>
      </w:r>
      <w:r w:rsidR="004A7140">
        <w:rPr>
          <w:noProof/>
        </w:rPr>
        <w:t>12</w:t>
      </w:r>
      <w:r>
        <w:rPr>
          <w:noProof/>
        </w:rPr>
        <w:fldChar w:fldCharType="end"/>
      </w:r>
      <w:bookmarkEnd w:id="20"/>
      <w:r>
        <w:t xml:space="preserve"> - </w:t>
      </w:r>
      <w:r w:rsidRPr="00190897">
        <w:t>Example Mapping Table for Time of Individual Registration Signature Verification</w:t>
      </w:r>
      <w:bookmarkEnd w:id="21"/>
    </w:p>
    <w:tbl>
      <w:tblPr>
        <w:tblW w:w="9360" w:type="dxa"/>
        <w:tblLayout w:type="fixed"/>
        <w:tblLook w:val="04A0" w:firstRow="1" w:lastRow="0" w:firstColumn="1" w:lastColumn="0" w:noHBand="0" w:noVBand="1"/>
      </w:tblPr>
      <w:tblGrid>
        <w:gridCol w:w="2566"/>
        <w:gridCol w:w="1702"/>
        <w:gridCol w:w="1631"/>
        <w:gridCol w:w="1571"/>
        <w:gridCol w:w="1890"/>
      </w:tblGrid>
      <w:tr w:rsidR="00360258" w:rsidRPr="00C60AF2" w14:paraId="2C1497E3" w14:textId="77777777" w:rsidTr="007D6AA1">
        <w:trPr>
          <w:trHeight w:val="552"/>
          <w:tblHeader/>
        </w:trPr>
        <w:tc>
          <w:tcPr>
            <w:tcW w:w="2566" w:type="dxa"/>
            <w:tcBorders>
              <w:top w:val="single" w:sz="4" w:space="0" w:color="auto"/>
              <w:left w:val="nil"/>
              <w:bottom w:val="single" w:sz="4" w:space="0" w:color="auto"/>
              <w:right w:val="single" w:sz="4" w:space="0" w:color="auto"/>
            </w:tcBorders>
            <w:shd w:val="clear" w:color="000000" w:fill="92CDDC"/>
            <w:hideMark/>
          </w:tcPr>
          <w:p w14:paraId="5B15AD48" w14:textId="77777777" w:rsidR="00360258" w:rsidRPr="00C60AF2" w:rsidRDefault="00360258" w:rsidP="00026AC5">
            <w:pPr>
              <w:rPr>
                <w:rFonts w:ascii="Calibri" w:hAnsi="Calibri" w:cs="Calibri"/>
                <w:b/>
                <w:bCs/>
                <w:color w:val="000000"/>
              </w:rPr>
            </w:pPr>
            <w:r w:rsidRPr="00C60AF2">
              <w:rPr>
                <w:rFonts w:ascii="Calibri" w:hAnsi="Calibri" w:cs="Calibri"/>
                <w:b/>
                <w:bCs/>
                <w:color w:val="000000"/>
              </w:rPr>
              <w:t>Description/Test Case Procedure</w:t>
            </w:r>
          </w:p>
        </w:tc>
        <w:tc>
          <w:tcPr>
            <w:tcW w:w="1702" w:type="dxa"/>
            <w:tcBorders>
              <w:top w:val="single" w:sz="4" w:space="0" w:color="auto"/>
              <w:left w:val="nil"/>
              <w:bottom w:val="single" w:sz="4" w:space="0" w:color="auto"/>
              <w:right w:val="single" w:sz="4" w:space="0" w:color="auto"/>
            </w:tcBorders>
            <w:shd w:val="clear" w:color="000000" w:fill="92CDDC"/>
            <w:hideMark/>
          </w:tcPr>
          <w:p w14:paraId="69A59904" w14:textId="0F7BEE81" w:rsidR="00360258" w:rsidRPr="00C60AF2" w:rsidRDefault="00360258" w:rsidP="00026AC5">
            <w:pPr>
              <w:rPr>
                <w:rFonts w:ascii="Calibri" w:hAnsi="Calibri" w:cs="Calibri"/>
                <w:b/>
                <w:bCs/>
                <w:color w:val="000000"/>
              </w:rPr>
            </w:pPr>
            <w:r w:rsidRPr="00C60AF2">
              <w:rPr>
                <w:rFonts w:ascii="Calibri" w:hAnsi="Calibri" w:cs="Calibri"/>
                <w:b/>
                <w:bCs/>
                <w:color w:val="000000"/>
              </w:rPr>
              <w:t>Expected Result</w:t>
            </w:r>
          </w:p>
        </w:tc>
        <w:tc>
          <w:tcPr>
            <w:tcW w:w="1631" w:type="dxa"/>
            <w:tcBorders>
              <w:top w:val="single" w:sz="4" w:space="0" w:color="auto"/>
              <w:left w:val="nil"/>
              <w:bottom w:val="single" w:sz="4" w:space="0" w:color="auto"/>
              <w:right w:val="single" w:sz="4" w:space="0" w:color="auto"/>
            </w:tcBorders>
            <w:shd w:val="clear" w:color="000000" w:fill="92CDDC"/>
            <w:hideMark/>
          </w:tcPr>
          <w:p w14:paraId="10EC23F2" w14:textId="77777777" w:rsidR="00360258" w:rsidRPr="00C60AF2" w:rsidRDefault="00360258" w:rsidP="00026AC5">
            <w:pPr>
              <w:rPr>
                <w:rFonts w:ascii="Calibri" w:hAnsi="Calibri" w:cs="Calibri"/>
                <w:b/>
                <w:bCs/>
              </w:rPr>
            </w:pPr>
            <w:r w:rsidRPr="00C60AF2">
              <w:rPr>
                <w:rFonts w:ascii="Calibri" w:hAnsi="Calibri" w:cs="Calibri"/>
                <w:b/>
                <w:bCs/>
              </w:rPr>
              <w:t>Category(</w:t>
            </w:r>
            <w:proofErr w:type="spellStart"/>
            <w:r w:rsidRPr="00C60AF2">
              <w:rPr>
                <w:rFonts w:ascii="Calibri" w:hAnsi="Calibri" w:cs="Calibri"/>
                <w:b/>
                <w:bCs/>
              </w:rPr>
              <w:t>ies</w:t>
            </w:r>
            <w:proofErr w:type="spellEnd"/>
            <w:r w:rsidRPr="00C60AF2">
              <w:rPr>
                <w:rFonts w:ascii="Calibri" w:hAnsi="Calibri" w:cs="Calibri"/>
                <w:b/>
                <w:bCs/>
              </w:rPr>
              <w:t>)</w:t>
            </w:r>
          </w:p>
        </w:tc>
        <w:tc>
          <w:tcPr>
            <w:tcW w:w="1571" w:type="dxa"/>
            <w:tcBorders>
              <w:top w:val="single" w:sz="4" w:space="0" w:color="auto"/>
              <w:left w:val="nil"/>
              <w:bottom w:val="single" w:sz="4" w:space="0" w:color="auto"/>
              <w:right w:val="single" w:sz="4" w:space="0" w:color="auto"/>
            </w:tcBorders>
            <w:shd w:val="clear" w:color="000000" w:fill="92CDDC"/>
            <w:hideMark/>
          </w:tcPr>
          <w:p w14:paraId="4E2BA732" w14:textId="20798D41" w:rsidR="00360258" w:rsidRPr="00C60AF2" w:rsidRDefault="00360258" w:rsidP="00026AC5">
            <w:pPr>
              <w:rPr>
                <w:rFonts w:ascii="Calibri" w:hAnsi="Calibri" w:cs="Calibri"/>
                <w:b/>
                <w:bCs/>
              </w:rPr>
            </w:pPr>
            <w:r w:rsidRPr="00C60AF2">
              <w:rPr>
                <w:rFonts w:ascii="Calibri" w:hAnsi="Calibri" w:cs="Calibri"/>
                <w:b/>
                <w:bCs/>
              </w:rPr>
              <w:t>Components</w:t>
            </w:r>
          </w:p>
        </w:tc>
        <w:tc>
          <w:tcPr>
            <w:tcW w:w="1890" w:type="dxa"/>
            <w:tcBorders>
              <w:top w:val="single" w:sz="4" w:space="0" w:color="auto"/>
              <w:left w:val="nil"/>
              <w:bottom w:val="single" w:sz="4" w:space="0" w:color="auto"/>
              <w:right w:val="single" w:sz="4" w:space="0" w:color="auto"/>
            </w:tcBorders>
            <w:shd w:val="clear" w:color="000000" w:fill="92CDDC"/>
            <w:hideMark/>
          </w:tcPr>
          <w:p w14:paraId="7BBA1069" w14:textId="77777777" w:rsidR="00360258" w:rsidRPr="00C60AF2" w:rsidRDefault="00360258" w:rsidP="00026AC5">
            <w:pPr>
              <w:rPr>
                <w:rFonts w:ascii="Calibri" w:hAnsi="Calibri" w:cs="Calibri"/>
                <w:b/>
                <w:bCs/>
              </w:rPr>
            </w:pPr>
            <w:r w:rsidRPr="00C60AF2">
              <w:rPr>
                <w:rFonts w:ascii="Calibri" w:hAnsi="Calibri" w:cs="Calibri"/>
                <w:b/>
                <w:bCs/>
              </w:rPr>
              <w:t>Process</w:t>
            </w:r>
          </w:p>
        </w:tc>
      </w:tr>
      <w:tr w:rsidR="00360258" w:rsidRPr="00C60AF2" w14:paraId="54FBE7B4" w14:textId="77777777" w:rsidTr="007D6AA1">
        <w:trPr>
          <w:trHeight w:val="2100"/>
        </w:trPr>
        <w:tc>
          <w:tcPr>
            <w:tcW w:w="2566" w:type="dxa"/>
            <w:tcBorders>
              <w:top w:val="nil"/>
              <w:left w:val="nil"/>
              <w:bottom w:val="single" w:sz="4" w:space="0" w:color="auto"/>
              <w:right w:val="single" w:sz="4" w:space="0" w:color="auto"/>
            </w:tcBorders>
            <w:shd w:val="clear" w:color="000000" w:fill="DDDDDD"/>
            <w:hideMark/>
          </w:tcPr>
          <w:p w14:paraId="2D13B02A" w14:textId="77777777" w:rsidR="00360258" w:rsidRPr="00C60AF2" w:rsidRDefault="00360258" w:rsidP="00026AC5">
            <w:pPr>
              <w:rPr>
                <w:rFonts w:ascii="Arial" w:hAnsi="Arial" w:cs="Arial"/>
                <w:b/>
                <w:bCs/>
                <w:color w:val="44546A"/>
                <w:sz w:val="32"/>
                <w:szCs w:val="32"/>
              </w:rPr>
            </w:pPr>
            <w:r w:rsidRPr="00C60AF2">
              <w:rPr>
                <w:rFonts w:ascii="Arial" w:hAnsi="Arial" w:cs="Arial"/>
                <w:b/>
                <w:bCs/>
                <w:color w:val="44546A"/>
                <w:sz w:val="32"/>
                <w:szCs w:val="32"/>
              </w:rPr>
              <w:t>Requirements at Time of In-Person Registration in Accordance With [E-PACS] PIA-9</w:t>
            </w:r>
          </w:p>
        </w:tc>
        <w:tc>
          <w:tcPr>
            <w:tcW w:w="1702" w:type="dxa"/>
            <w:tcBorders>
              <w:top w:val="nil"/>
              <w:left w:val="nil"/>
              <w:bottom w:val="single" w:sz="4" w:space="0" w:color="auto"/>
              <w:right w:val="single" w:sz="4" w:space="0" w:color="auto"/>
            </w:tcBorders>
            <w:shd w:val="clear" w:color="000000" w:fill="DDDDDD"/>
            <w:hideMark/>
          </w:tcPr>
          <w:p w14:paraId="675A06C9" w14:textId="77777777" w:rsidR="00360258" w:rsidRPr="00C60AF2" w:rsidRDefault="00360258" w:rsidP="00026AC5">
            <w:pPr>
              <w:rPr>
                <w:rFonts w:ascii="Calibri" w:hAnsi="Calibri" w:cs="Calibri"/>
                <w:b/>
                <w:bCs/>
                <w:color w:val="44546A"/>
              </w:rPr>
            </w:pPr>
            <w:r w:rsidRPr="00C60AF2">
              <w:rPr>
                <w:rFonts w:ascii="Calibri" w:hAnsi="Calibri" w:cs="Calibri"/>
                <w:b/>
                <w:bCs/>
                <w:color w:val="44546A"/>
              </w:rPr>
              <w:t>All tests use PKI-AUTH unless specifically noted.</w:t>
            </w:r>
          </w:p>
        </w:tc>
        <w:tc>
          <w:tcPr>
            <w:tcW w:w="1631" w:type="dxa"/>
            <w:tcBorders>
              <w:top w:val="nil"/>
              <w:left w:val="nil"/>
              <w:bottom w:val="single" w:sz="4" w:space="0" w:color="auto"/>
              <w:right w:val="single" w:sz="4" w:space="0" w:color="auto"/>
            </w:tcBorders>
            <w:shd w:val="clear" w:color="000000" w:fill="DDDDDD"/>
            <w:hideMark/>
          </w:tcPr>
          <w:p w14:paraId="03C32A76" w14:textId="77777777" w:rsidR="00360258" w:rsidRPr="00C60AF2" w:rsidRDefault="00360258" w:rsidP="00026AC5">
            <w:pPr>
              <w:rPr>
                <w:rFonts w:ascii="Calibri" w:hAnsi="Calibri" w:cs="Calibri"/>
              </w:rPr>
            </w:pPr>
            <w:r w:rsidRPr="00C60AF2">
              <w:rPr>
                <w:rFonts w:ascii="Calibri" w:hAnsi="Calibri" w:cs="Calibri"/>
              </w:rPr>
              <w:t> </w:t>
            </w:r>
          </w:p>
        </w:tc>
        <w:tc>
          <w:tcPr>
            <w:tcW w:w="1571" w:type="dxa"/>
            <w:tcBorders>
              <w:top w:val="nil"/>
              <w:left w:val="nil"/>
              <w:bottom w:val="single" w:sz="4" w:space="0" w:color="auto"/>
              <w:right w:val="single" w:sz="4" w:space="0" w:color="auto"/>
            </w:tcBorders>
            <w:shd w:val="clear" w:color="000000" w:fill="DDDDDD"/>
            <w:hideMark/>
          </w:tcPr>
          <w:p w14:paraId="71409162" w14:textId="77777777" w:rsidR="00360258" w:rsidRPr="00C60AF2" w:rsidRDefault="00360258" w:rsidP="00026AC5">
            <w:pPr>
              <w:rPr>
                <w:rFonts w:ascii="Calibri" w:hAnsi="Calibri" w:cs="Calibri"/>
              </w:rPr>
            </w:pPr>
            <w:r w:rsidRPr="00C60AF2">
              <w:rPr>
                <w:rFonts w:ascii="Calibri" w:hAnsi="Calibri" w:cs="Calibri"/>
              </w:rPr>
              <w:t> </w:t>
            </w:r>
          </w:p>
        </w:tc>
        <w:tc>
          <w:tcPr>
            <w:tcW w:w="1890" w:type="dxa"/>
            <w:tcBorders>
              <w:top w:val="nil"/>
              <w:left w:val="nil"/>
              <w:bottom w:val="single" w:sz="4" w:space="0" w:color="auto"/>
              <w:right w:val="single" w:sz="4" w:space="0" w:color="auto"/>
            </w:tcBorders>
            <w:shd w:val="clear" w:color="000000" w:fill="DDDDDD"/>
            <w:hideMark/>
          </w:tcPr>
          <w:p w14:paraId="5516565C" w14:textId="77777777" w:rsidR="00360258" w:rsidRPr="00C60AF2" w:rsidRDefault="00360258" w:rsidP="00026AC5">
            <w:pPr>
              <w:rPr>
                <w:rFonts w:ascii="Calibri" w:hAnsi="Calibri" w:cs="Calibri"/>
              </w:rPr>
            </w:pPr>
          </w:p>
        </w:tc>
      </w:tr>
      <w:tr w:rsidR="00360258" w:rsidRPr="00C60AF2" w14:paraId="40C6D8DA" w14:textId="77777777" w:rsidTr="007D6AA1">
        <w:trPr>
          <w:trHeight w:val="312"/>
        </w:trPr>
        <w:tc>
          <w:tcPr>
            <w:tcW w:w="2566" w:type="dxa"/>
            <w:tcBorders>
              <w:top w:val="nil"/>
              <w:left w:val="nil"/>
              <w:bottom w:val="single" w:sz="4" w:space="0" w:color="auto"/>
              <w:right w:val="single" w:sz="4" w:space="0" w:color="auto"/>
            </w:tcBorders>
            <w:shd w:val="clear" w:color="000000" w:fill="E6B8B7"/>
            <w:vAlign w:val="center"/>
            <w:hideMark/>
          </w:tcPr>
          <w:p w14:paraId="5EF4CDE3" w14:textId="722CA78A" w:rsidR="00360258" w:rsidRPr="00C60AF2" w:rsidRDefault="00360258" w:rsidP="00026AC5">
            <w:pPr>
              <w:rPr>
                <w:rFonts w:ascii="Calibri" w:hAnsi="Calibri" w:cs="Calibri"/>
                <w:b/>
                <w:bCs/>
                <w:color w:val="44546A"/>
                <w:szCs w:val="24"/>
              </w:rPr>
            </w:pPr>
            <w:r w:rsidRPr="00C60AF2">
              <w:rPr>
                <w:rFonts w:ascii="Calibri" w:hAnsi="Calibri" w:cs="Calibri"/>
                <w:b/>
                <w:bCs/>
                <w:color w:val="44546A"/>
                <w:szCs w:val="24"/>
              </w:rPr>
              <w:t>Signature Verification</w:t>
            </w:r>
          </w:p>
        </w:tc>
        <w:tc>
          <w:tcPr>
            <w:tcW w:w="1702" w:type="dxa"/>
            <w:tcBorders>
              <w:top w:val="nil"/>
              <w:left w:val="nil"/>
              <w:bottom w:val="single" w:sz="4" w:space="0" w:color="auto"/>
              <w:right w:val="single" w:sz="4" w:space="0" w:color="auto"/>
            </w:tcBorders>
            <w:shd w:val="clear" w:color="000000" w:fill="E6B8B7"/>
            <w:hideMark/>
          </w:tcPr>
          <w:p w14:paraId="708B7413" w14:textId="36244A6D" w:rsidR="00360258" w:rsidRPr="00C60AF2" w:rsidRDefault="00360258" w:rsidP="00026AC5">
            <w:pPr>
              <w:rPr>
                <w:rFonts w:ascii="Calibri" w:hAnsi="Calibri" w:cs="Calibri"/>
                <w:b/>
                <w:bCs/>
                <w:color w:val="44546A"/>
                <w:szCs w:val="24"/>
              </w:rPr>
            </w:pPr>
            <w:r w:rsidRPr="00C60AF2">
              <w:rPr>
                <w:rFonts w:ascii="Calibri" w:hAnsi="Calibri" w:cs="Calibri"/>
                <w:b/>
                <w:bCs/>
                <w:color w:val="44546A"/>
                <w:szCs w:val="24"/>
              </w:rPr>
              <w:t> </w:t>
            </w:r>
          </w:p>
        </w:tc>
        <w:tc>
          <w:tcPr>
            <w:tcW w:w="1631" w:type="dxa"/>
            <w:tcBorders>
              <w:top w:val="nil"/>
              <w:left w:val="nil"/>
              <w:bottom w:val="single" w:sz="4" w:space="0" w:color="auto"/>
              <w:right w:val="single" w:sz="4" w:space="0" w:color="auto"/>
            </w:tcBorders>
            <w:shd w:val="clear" w:color="000000" w:fill="E6B8B7"/>
            <w:vAlign w:val="center"/>
            <w:hideMark/>
          </w:tcPr>
          <w:p w14:paraId="30F0EB59" w14:textId="77777777" w:rsidR="00360258" w:rsidRPr="00C60AF2" w:rsidRDefault="00360258" w:rsidP="00026AC5">
            <w:pPr>
              <w:rPr>
                <w:rFonts w:ascii="Calibri" w:hAnsi="Calibri" w:cs="Calibri"/>
              </w:rPr>
            </w:pPr>
            <w:r w:rsidRPr="00C60AF2">
              <w:rPr>
                <w:rFonts w:ascii="Calibri" w:hAnsi="Calibri" w:cs="Calibri"/>
              </w:rPr>
              <w:t> </w:t>
            </w:r>
          </w:p>
        </w:tc>
        <w:tc>
          <w:tcPr>
            <w:tcW w:w="1571" w:type="dxa"/>
            <w:tcBorders>
              <w:top w:val="nil"/>
              <w:left w:val="nil"/>
              <w:bottom w:val="single" w:sz="4" w:space="0" w:color="auto"/>
              <w:right w:val="single" w:sz="4" w:space="0" w:color="auto"/>
            </w:tcBorders>
            <w:shd w:val="clear" w:color="000000" w:fill="E6B8B7"/>
            <w:vAlign w:val="center"/>
            <w:hideMark/>
          </w:tcPr>
          <w:p w14:paraId="25818548" w14:textId="77777777" w:rsidR="00360258" w:rsidRPr="00C60AF2" w:rsidRDefault="00360258" w:rsidP="00026AC5">
            <w:pPr>
              <w:rPr>
                <w:rFonts w:ascii="Calibri" w:hAnsi="Calibri" w:cs="Calibri"/>
              </w:rPr>
            </w:pPr>
            <w:r w:rsidRPr="00C60AF2">
              <w:rPr>
                <w:rFonts w:ascii="Calibri" w:hAnsi="Calibri" w:cs="Calibri"/>
              </w:rPr>
              <w:t> </w:t>
            </w:r>
          </w:p>
        </w:tc>
        <w:tc>
          <w:tcPr>
            <w:tcW w:w="1890" w:type="dxa"/>
            <w:tcBorders>
              <w:top w:val="nil"/>
              <w:left w:val="nil"/>
              <w:bottom w:val="single" w:sz="4" w:space="0" w:color="auto"/>
              <w:right w:val="single" w:sz="4" w:space="0" w:color="auto"/>
            </w:tcBorders>
            <w:shd w:val="clear" w:color="000000" w:fill="E6B8B7"/>
            <w:vAlign w:val="center"/>
            <w:hideMark/>
          </w:tcPr>
          <w:p w14:paraId="74E2EDB9" w14:textId="77777777" w:rsidR="00360258" w:rsidRPr="00C60AF2" w:rsidRDefault="00360258" w:rsidP="00026AC5">
            <w:pPr>
              <w:rPr>
                <w:rFonts w:ascii="Calibri" w:hAnsi="Calibri" w:cs="Calibri"/>
              </w:rPr>
            </w:pPr>
            <w:r w:rsidRPr="00C60AF2">
              <w:rPr>
                <w:rFonts w:ascii="Calibri" w:hAnsi="Calibri" w:cs="Calibri"/>
              </w:rPr>
              <w:t> </w:t>
            </w:r>
          </w:p>
        </w:tc>
      </w:tr>
      <w:tr w:rsidR="00360258" w:rsidRPr="00C60AF2" w14:paraId="281EB4B1" w14:textId="77777777" w:rsidTr="007D6AA1">
        <w:trPr>
          <w:trHeight w:val="3312"/>
        </w:trPr>
        <w:tc>
          <w:tcPr>
            <w:tcW w:w="2566" w:type="dxa"/>
            <w:tcBorders>
              <w:top w:val="nil"/>
              <w:left w:val="nil"/>
              <w:bottom w:val="single" w:sz="4" w:space="0" w:color="auto"/>
              <w:right w:val="single" w:sz="4" w:space="0" w:color="auto"/>
            </w:tcBorders>
            <w:shd w:val="clear" w:color="auto" w:fill="auto"/>
            <w:hideMark/>
          </w:tcPr>
          <w:p w14:paraId="277A0CC5" w14:textId="294803A7" w:rsidR="00360258" w:rsidRPr="00C60AF2" w:rsidRDefault="00360258" w:rsidP="00026AC5">
            <w:pPr>
              <w:rPr>
                <w:rFonts w:ascii="Calibri" w:hAnsi="Calibri" w:cs="Calibri"/>
              </w:rPr>
            </w:pPr>
            <w:r w:rsidRPr="00C60AF2">
              <w:rPr>
                <w:rFonts w:ascii="Calibri" w:hAnsi="Calibri" w:cs="Calibri"/>
              </w:rPr>
              <w:lastRenderedPageBreak/>
              <w:t>Verify product’s ability to validate signatures in the certificates found in the certification path for a PIV credential</w:t>
            </w:r>
          </w:p>
        </w:tc>
        <w:tc>
          <w:tcPr>
            <w:tcW w:w="1702" w:type="dxa"/>
            <w:tcBorders>
              <w:top w:val="nil"/>
              <w:left w:val="nil"/>
              <w:bottom w:val="single" w:sz="4" w:space="0" w:color="auto"/>
              <w:right w:val="single" w:sz="4" w:space="0" w:color="auto"/>
            </w:tcBorders>
            <w:shd w:val="clear" w:color="auto" w:fill="auto"/>
            <w:hideMark/>
          </w:tcPr>
          <w:p w14:paraId="1048B8C9" w14:textId="643DD1ED" w:rsidR="00360258" w:rsidRPr="00C60AF2" w:rsidRDefault="00360258" w:rsidP="00026AC5">
            <w:pPr>
              <w:rPr>
                <w:rFonts w:ascii="Calibri" w:hAnsi="Calibri" w:cs="Calibri"/>
              </w:rPr>
            </w:pPr>
            <w:r w:rsidRPr="00C60AF2">
              <w:rPr>
                <w:rFonts w:ascii="Calibri" w:hAnsi="Calibri" w:cs="Calibri"/>
              </w:rPr>
              <w:t>Registration succeeds.</w:t>
            </w:r>
          </w:p>
        </w:tc>
        <w:tc>
          <w:tcPr>
            <w:tcW w:w="1631" w:type="dxa"/>
            <w:tcBorders>
              <w:top w:val="nil"/>
              <w:left w:val="nil"/>
              <w:bottom w:val="single" w:sz="4" w:space="0" w:color="auto"/>
              <w:right w:val="single" w:sz="4" w:space="0" w:color="auto"/>
            </w:tcBorders>
            <w:shd w:val="clear" w:color="auto" w:fill="auto"/>
            <w:hideMark/>
          </w:tcPr>
          <w:p w14:paraId="50E5BAFB" w14:textId="7593CF3D" w:rsidR="00360258" w:rsidRPr="00C60AF2" w:rsidRDefault="00360258" w:rsidP="00026AC5">
            <w:pPr>
              <w:rPr>
                <w:rFonts w:ascii="Calibri" w:hAnsi="Calibri" w:cs="Calibri"/>
              </w:rPr>
            </w:pPr>
            <w:r w:rsidRPr="00C60AF2">
              <w:rPr>
                <w:rFonts w:ascii="Calibri" w:hAnsi="Calibri" w:cs="Calibri"/>
              </w:rPr>
              <w:t>Validation System (13.01)</w:t>
            </w:r>
            <w:r>
              <w:rPr>
                <w:rFonts w:ascii="Calibri" w:hAnsi="Calibri" w:cs="Calibri"/>
              </w:rPr>
              <w:t>, PACS Infrastructure (13.01)</w:t>
            </w:r>
          </w:p>
        </w:tc>
        <w:tc>
          <w:tcPr>
            <w:tcW w:w="1571" w:type="dxa"/>
            <w:tcBorders>
              <w:top w:val="nil"/>
              <w:left w:val="nil"/>
              <w:bottom w:val="single" w:sz="4" w:space="0" w:color="auto"/>
              <w:right w:val="single" w:sz="4" w:space="0" w:color="auto"/>
            </w:tcBorders>
            <w:shd w:val="clear" w:color="auto" w:fill="auto"/>
            <w:hideMark/>
          </w:tcPr>
          <w:p w14:paraId="1842FF5C" w14:textId="2EFCA17C" w:rsidR="00360258" w:rsidRPr="00C60AF2" w:rsidRDefault="00360258" w:rsidP="00026AC5">
            <w:pPr>
              <w:rPr>
                <w:rFonts w:ascii="Calibri" w:hAnsi="Calibri" w:cs="Calibri"/>
              </w:rPr>
            </w:pPr>
            <w:r w:rsidRPr="00C60AF2">
              <w:rPr>
                <w:rFonts w:ascii="Calibri" w:hAnsi="Calibri" w:cs="Calibri"/>
              </w:rPr>
              <w:t>Registration Workstation</w:t>
            </w:r>
            <w:r>
              <w:rPr>
                <w:rFonts w:ascii="Calibri" w:hAnsi="Calibri" w:cs="Calibri"/>
              </w:rPr>
              <w:t xml:space="preserve">, </w:t>
            </w:r>
            <w:r w:rsidRPr="00C60AF2">
              <w:rPr>
                <w:rFonts w:ascii="Calibri" w:hAnsi="Calibri" w:cs="Calibri"/>
              </w:rPr>
              <w:t>PACS application</w:t>
            </w:r>
            <w:r>
              <w:rPr>
                <w:rFonts w:ascii="Calibri" w:hAnsi="Calibri" w:cs="Calibri"/>
              </w:rPr>
              <w:t xml:space="preserve">, </w:t>
            </w:r>
            <w:r w:rsidRPr="00C60AF2">
              <w:rPr>
                <w:rFonts w:ascii="Calibri" w:hAnsi="Calibri" w:cs="Calibri"/>
              </w:rPr>
              <w:t>Path Discovery and Validation engine</w:t>
            </w:r>
          </w:p>
        </w:tc>
        <w:tc>
          <w:tcPr>
            <w:tcW w:w="1890" w:type="dxa"/>
            <w:tcBorders>
              <w:top w:val="nil"/>
              <w:left w:val="nil"/>
              <w:bottom w:val="single" w:sz="4" w:space="0" w:color="auto"/>
              <w:right w:val="single" w:sz="4" w:space="0" w:color="auto"/>
            </w:tcBorders>
            <w:shd w:val="clear" w:color="auto" w:fill="auto"/>
            <w:hideMark/>
          </w:tcPr>
          <w:p w14:paraId="5D4B2D88" w14:textId="792338B1" w:rsidR="00360258" w:rsidRPr="00C60AF2" w:rsidRDefault="00360258" w:rsidP="00026AC5">
            <w:pPr>
              <w:rPr>
                <w:rFonts w:ascii="Calibri" w:hAnsi="Calibri" w:cs="Calibri"/>
              </w:rPr>
            </w:pPr>
            <w:r w:rsidRPr="00C60AF2">
              <w:rPr>
                <w:rFonts w:ascii="Calibri" w:hAnsi="Calibri" w:cs="Calibri"/>
              </w:rPr>
              <w:t>EE certificate signature is validated immediately by the Validation System.  The CA certificate signatures are evaluated, but may be cached by the path discovery and validation engine if they have been previously seen.</w:t>
            </w:r>
          </w:p>
        </w:tc>
      </w:tr>
    </w:tbl>
    <w:p w14:paraId="3D06AE90" w14:textId="64BE2A85" w:rsidR="00360258" w:rsidRPr="006E6E3B" w:rsidRDefault="00360258" w:rsidP="00360258">
      <w:pPr>
        <w:pStyle w:val="BodyText"/>
        <w:rPr>
          <w:szCs w:val="24"/>
        </w:rPr>
      </w:pPr>
      <w:r w:rsidRPr="00B54022">
        <w:rPr>
          <w:szCs w:val="24"/>
        </w:rPr>
        <w:t>In the example provided in</w:t>
      </w:r>
      <w:r w:rsidRPr="007321B1">
        <w:rPr>
          <w:szCs w:val="24"/>
        </w:rPr>
        <w:t xml:space="preserve"> </w:t>
      </w:r>
      <w:r w:rsidRPr="007D6AA1">
        <w:rPr>
          <w:i/>
          <w:sz w:val="22"/>
          <w:szCs w:val="22"/>
        </w:rPr>
        <w:fldChar w:fldCharType="begin"/>
      </w:r>
      <w:r w:rsidRPr="007D6AA1">
        <w:rPr>
          <w:i/>
          <w:sz w:val="22"/>
          <w:szCs w:val="22"/>
        </w:rPr>
        <w:instrText xml:space="preserve"> REF _Ref492735760 \h  \* MERGEFORMAT </w:instrText>
      </w:r>
      <w:r w:rsidRPr="007D6AA1">
        <w:rPr>
          <w:i/>
          <w:sz w:val="22"/>
          <w:szCs w:val="22"/>
        </w:rPr>
      </w:r>
      <w:r w:rsidRPr="007D6AA1">
        <w:rPr>
          <w:i/>
          <w:sz w:val="22"/>
          <w:szCs w:val="22"/>
        </w:rPr>
        <w:fldChar w:fldCharType="separate"/>
      </w:r>
      <w:r w:rsidRPr="007D6AA1">
        <w:rPr>
          <w:i/>
          <w:sz w:val="22"/>
          <w:szCs w:val="22"/>
        </w:rPr>
        <w:t xml:space="preserve">Table </w:t>
      </w:r>
      <w:r w:rsidRPr="007D6AA1">
        <w:rPr>
          <w:i/>
          <w:noProof/>
          <w:sz w:val="22"/>
          <w:szCs w:val="22"/>
        </w:rPr>
        <w:t>11</w:t>
      </w:r>
      <w:r w:rsidRPr="007D6AA1">
        <w:rPr>
          <w:i/>
          <w:sz w:val="22"/>
          <w:szCs w:val="22"/>
        </w:rPr>
        <w:fldChar w:fldCharType="end"/>
      </w:r>
      <w:r w:rsidRPr="00B54022">
        <w:rPr>
          <w:szCs w:val="24"/>
        </w:rPr>
        <w:t xml:space="preserve">, the signature verification involves several elements.  It is allocated to the PACS Infrastructure and Validation System, as both solutions require information from the credential. The PACS Infrastructure provides the registration workstation. The </w:t>
      </w:r>
      <w:r>
        <w:rPr>
          <w:szCs w:val="24"/>
        </w:rPr>
        <w:t>V</w:t>
      </w:r>
      <w:r w:rsidRPr="00B54022">
        <w:rPr>
          <w:szCs w:val="24"/>
        </w:rPr>
        <w:t xml:space="preserve">alidation </w:t>
      </w:r>
      <w:r>
        <w:rPr>
          <w:szCs w:val="24"/>
        </w:rPr>
        <w:t>S</w:t>
      </w:r>
      <w:r w:rsidRPr="00B54022">
        <w:rPr>
          <w:szCs w:val="24"/>
        </w:rPr>
        <w:t xml:space="preserve">ystem is doing the PKI signature verification for the end entity, and the </w:t>
      </w:r>
      <w:r>
        <w:rPr>
          <w:szCs w:val="24"/>
        </w:rPr>
        <w:t>V</w:t>
      </w:r>
      <w:r w:rsidRPr="00B54022">
        <w:rPr>
          <w:szCs w:val="24"/>
        </w:rPr>
        <w:t xml:space="preserve">alidation </w:t>
      </w:r>
      <w:r>
        <w:rPr>
          <w:szCs w:val="24"/>
        </w:rPr>
        <w:t>S</w:t>
      </w:r>
      <w:r w:rsidRPr="00B54022">
        <w:rPr>
          <w:szCs w:val="24"/>
        </w:rPr>
        <w:t xml:space="preserve">ystem’s PDVAL engine is evaluating signatures and caching status for the CA certificate path.  Clearly there are many potential combinations of components within categories that could perform this function and it is up to the applicant to describe the process </w:t>
      </w:r>
      <w:bookmarkStart w:id="22" w:name="_Toc357762440"/>
      <w:r w:rsidRPr="00B54022">
        <w:rPr>
          <w:szCs w:val="24"/>
        </w:rPr>
        <w:t>of how, when</w:t>
      </w:r>
      <w:r>
        <w:rPr>
          <w:szCs w:val="24"/>
        </w:rPr>
        <w:t>,</w:t>
      </w:r>
      <w:r w:rsidRPr="00B54022">
        <w:rPr>
          <w:szCs w:val="24"/>
        </w:rPr>
        <w:t xml:space="preserve"> and where </w:t>
      </w:r>
      <w:r w:rsidR="005F121A">
        <w:rPr>
          <w:szCs w:val="24"/>
        </w:rPr>
        <w:t>F</w:t>
      </w:r>
      <w:r w:rsidRPr="00B54022">
        <w:rPr>
          <w:szCs w:val="24"/>
        </w:rPr>
        <w:t xml:space="preserve">RTC </w:t>
      </w:r>
      <w:bookmarkEnd w:id="22"/>
      <w:r w:rsidRPr="00B54022">
        <w:rPr>
          <w:szCs w:val="24"/>
        </w:rPr>
        <w:t>requirements are met.</w:t>
      </w:r>
    </w:p>
    <w:p w14:paraId="44638FFF" w14:textId="77777777" w:rsidR="007D0062" w:rsidRDefault="007D0062">
      <w:pPr>
        <w:pStyle w:val="Heading1"/>
      </w:pPr>
      <w:bookmarkStart w:id="23" w:name="_Ref522435562"/>
      <w:bookmarkStart w:id="24" w:name="_Toc357762443"/>
      <w:r>
        <w:t>Lab Services Agreement</w:t>
      </w:r>
      <w:bookmarkEnd w:id="23"/>
    </w:p>
    <w:p w14:paraId="3A9800A1" w14:textId="77777777" w:rsidR="007D0062" w:rsidRDefault="007D0062" w:rsidP="007D0062">
      <w:pPr>
        <w:pStyle w:val="Heading2"/>
      </w:pPr>
      <w:r>
        <w:t>Overview</w:t>
      </w:r>
    </w:p>
    <w:p w14:paraId="745CF5E7" w14:textId="77777777" w:rsidR="007D0062" w:rsidRPr="00073793" w:rsidRDefault="007D0062" w:rsidP="007D0062">
      <w:r>
        <w:rPr>
          <w:rFonts w:eastAsiaTheme="minorHAnsi"/>
          <w:szCs w:val="24"/>
        </w:rPr>
        <w:t xml:space="preserve">The </w:t>
      </w:r>
      <w:r w:rsidRPr="00591B74">
        <w:rPr>
          <w:rFonts w:eastAsiaTheme="minorHAnsi"/>
          <w:i/>
          <w:szCs w:val="24"/>
        </w:rPr>
        <w:t>Lab Service</w:t>
      </w:r>
      <w:r>
        <w:rPr>
          <w:rFonts w:eastAsiaTheme="minorHAnsi"/>
          <w:i/>
          <w:szCs w:val="24"/>
        </w:rPr>
        <w:t>s</w:t>
      </w:r>
      <w:r w:rsidRPr="00591B74">
        <w:rPr>
          <w:rFonts w:eastAsiaTheme="minorHAnsi"/>
          <w:i/>
          <w:szCs w:val="24"/>
        </w:rPr>
        <w:t xml:space="preserve"> Agreement</w:t>
      </w:r>
      <w:r>
        <w:rPr>
          <w:rFonts w:eastAsiaTheme="minorHAnsi"/>
          <w:szCs w:val="24"/>
        </w:rPr>
        <w:t xml:space="preserve"> form is an agreement between you the Applicant and the Lab. The Agreement outlines services the Lab will provide and the role that each party will play during the evaluation and testing process. </w:t>
      </w:r>
    </w:p>
    <w:p w14:paraId="2D52A1D2" w14:textId="77777777" w:rsidR="007D0062" w:rsidRDefault="007D0062" w:rsidP="007D0062">
      <w:pPr>
        <w:pStyle w:val="Heading2"/>
      </w:pPr>
      <w:r>
        <w:t>Guidance</w:t>
      </w:r>
    </w:p>
    <w:p w14:paraId="5616B55A" w14:textId="77777777" w:rsidR="007D0062" w:rsidRDefault="001E56A8" w:rsidP="007D0062">
      <w:pPr>
        <w:rPr>
          <w:rFonts w:eastAsiaTheme="minorHAnsi"/>
        </w:rPr>
      </w:pPr>
      <w:r>
        <w:rPr>
          <w:rFonts w:eastAsiaTheme="minorHAnsi"/>
        </w:rPr>
        <w:t xml:space="preserve">The </w:t>
      </w:r>
      <w:r w:rsidRPr="00591B74">
        <w:rPr>
          <w:rFonts w:eastAsiaTheme="minorHAnsi"/>
          <w:i/>
          <w:szCs w:val="24"/>
        </w:rPr>
        <w:t>Lab Service</w:t>
      </w:r>
      <w:r>
        <w:rPr>
          <w:rFonts w:eastAsiaTheme="minorHAnsi"/>
          <w:i/>
          <w:szCs w:val="24"/>
        </w:rPr>
        <w:t>s</w:t>
      </w:r>
      <w:r w:rsidRPr="00591B74">
        <w:rPr>
          <w:rFonts w:eastAsiaTheme="minorHAnsi"/>
          <w:i/>
          <w:szCs w:val="24"/>
        </w:rPr>
        <w:t xml:space="preserve"> Agreement</w:t>
      </w:r>
      <w:r>
        <w:rPr>
          <w:rFonts w:eastAsiaTheme="minorHAnsi"/>
          <w:szCs w:val="24"/>
        </w:rPr>
        <w:t xml:space="preserve"> form is required for both new solutions and update</w:t>
      </w:r>
      <w:r w:rsidR="009920EC">
        <w:rPr>
          <w:rFonts w:eastAsiaTheme="minorHAnsi"/>
          <w:szCs w:val="24"/>
        </w:rPr>
        <w:t>s</w:t>
      </w:r>
      <w:r>
        <w:rPr>
          <w:rFonts w:eastAsiaTheme="minorHAnsi"/>
          <w:szCs w:val="24"/>
        </w:rPr>
        <w:t xml:space="preserve">.  </w:t>
      </w:r>
      <w:r w:rsidR="007D0062">
        <w:rPr>
          <w:rFonts w:eastAsiaTheme="minorHAnsi"/>
        </w:rPr>
        <w:t>You must read the Agreement completely and agree to its terms and conditions. Please ensure that you complete, sign, and date Section 1.5 of the Agreement.</w:t>
      </w:r>
    </w:p>
    <w:p w14:paraId="40382326" w14:textId="77777777" w:rsidR="0014556C" w:rsidRDefault="0014556C" w:rsidP="0014556C">
      <w:pPr>
        <w:pStyle w:val="Heading1"/>
      </w:pPr>
      <w:bookmarkStart w:id="25" w:name="_Ref522435584"/>
      <w:r>
        <w:t>Product Series Attestation (Optional)</w:t>
      </w:r>
      <w:bookmarkEnd w:id="25"/>
    </w:p>
    <w:p w14:paraId="44A94065" w14:textId="77777777" w:rsidR="0014556C" w:rsidRDefault="0014556C" w:rsidP="0014556C">
      <w:pPr>
        <w:pStyle w:val="Heading2"/>
      </w:pPr>
      <w:r>
        <w:t>Overview</w:t>
      </w:r>
    </w:p>
    <w:p w14:paraId="2C18497F" w14:textId="77777777" w:rsidR="0014556C" w:rsidRDefault="0014556C" w:rsidP="0014556C">
      <w:r>
        <w:t xml:space="preserve">The Program has defined a set of criteria that </w:t>
      </w:r>
      <w:r w:rsidRPr="00B81B55">
        <w:rPr>
          <w:szCs w:val="24"/>
        </w:rPr>
        <w:t>supports</w:t>
      </w:r>
      <w:r>
        <w:t xml:space="preserve"> product series testing.  This eliminates redundant testing, allowing multiple products to be certified simultaneously.  The criteria for </w:t>
      </w:r>
      <w:r>
        <w:lastRenderedPageBreak/>
        <w:t xml:space="preserve">product series are defined in the </w:t>
      </w:r>
      <w:r w:rsidRPr="004F2EB1">
        <w:rPr>
          <w:i/>
        </w:rPr>
        <w:t xml:space="preserve">FIPS 201 </w:t>
      </w:r>
      <w:r>
        <w:rPr>
          <w:i/>
        </w:rPr>
        <w:t>Evaluation</w:t>
      </w:r>
      <w:r w:rsidRPr="004F2EB1">
        <w:rPr>
          <w:i/>
        </w:rPr>
        <w:t xml:space="preserve"> Program Product Series </w:t>
      </w:r>
      <w:r>
        <w:rPr>
          <w:i/>
        </w:rPr>
        <w:t xml:space="preserve">Self </w:t>
      </w:r>
      <w:r w:rsidRPr="004F2EB1">
        <w:rPr>
          <w:i/>
        </w:rPr>
        <w:t>Attestation Form</w:t>
      </w:r>
      <w:r>
        <w:t>.</w:t>
      </w:r>
    </w:p>
    <w:p w14:paraId="3AC848B5" w14:textId="77777777" w:rsidR="0014556C" w:rsidRDefault="0014556C" w:rsidP="0014556C">
      <w:pPr>
        <w:pStyle w:val="Heading2"/>
      </w:pPr>
      <w:r>
        <w:t>Guidance</w:t>
      </w:r>
    </w:p>
    <w:p w14:paraId="309A0ABE" w14:textId="140BF65B" w:rsidR="0014556C" w:rsidRDefault="0014556C" w:rsidP="0014556C">
      <w:r>
        <w:t xml:space="preserve">Please complete a </w:t>
      </w:r>
      <w:r w:rsidRPr="00DC1FD9">
        <w:rPr>
          <w:i/>
        </w:rPr>
        <w:t>FIPS 201 Evaluation Program Product Series Self-Attestation Form</w:t>
      </w:r>
      <w:r>
        <w:t xml:space="preserve"> for each product series.</w:t>
      </w:r>
      <w:bookmarkEnd w:id="24"/>
    </w:p>
    <w:p w14:paraId="209ADD56" w14:textId="6D95AA62" w:rsidR="007558E2" w:rsidRPr="007558E2" w:rsidRDefault="007558E2" w:rsidP="007D6AA1">
      <w:pPr>
        <w:pStyle w:val="Heading1"/>
        <w:rPr>
          <w:rFonts w:eastAsiaTheme="majorEastAsia"/>
        </w:rPr>
      </w:pPr>
      <w:r w:rsidRPr="007558E2">
        <w:rPr>
          <w:rFonts w:eastAsiaTheme="majorEastAsia"/>
        </w:rPr>
        <w:t>Expected Activities and Timeline</w:t>
      </w:r>
    </w:p>
    <w:p w14:paraId="7029FC90" w14:textId="77777777" w:rsidR="007558E2" w:rsidRPr="007558E2" w:rsidRDefault="007558E2" w:rsidP="007D6AA1">
      <w:pPr>
        <w:pStyle w:val="Heading2"/>
        <w:rPr>
          <w:rFonts w:eastAsiaTheme="majorEastAsia"/>
        </w:rPr>
      </w:pPr>
      <w:r w:rsidRPr="007558E2">
        <w:rPr>
          <w:rFonts w:eastAsiaTheme="majorEastAsia"/>
        </w:rPr>
        <w:t>Expected Activities</w:t>
      </w:r>
    </w:p>
    <w:p w14:paraId="15CB15BA" w14:textId="77777777" w:rsidR="007558E2" w:rsidRPr="007558E2" w:rsidRDefault="007558E2" w:rsidP="007D6AA1">
      <w:r w:rsidRPr="007558E2">
        <w:t>After your application has been approved, you will coordinate with the lab to schedule an install date.  Once scheduled the lab will provide:</w:t>
      </w:r>
    </w:p>
    <w:p w14:paraId="2B0D4C53" w14:textId="6EC5C2C1" w:rsidR="007558E2" w:rsidRPr="007558E2" w:rsidRDefault="007558E2" w:rsidP="007D6AA1">
      <w:pPr>
        <w:pStyle w:val="ListParagraph"/>
        <w:numPr>
          <w:ilvl w:val="0"/>
          <w:numId w:val="104"/>
        </w:numPr>
        <w:spacing w:after="0"/>
        <w:ind w:left="540" w:hanging="180"/>
      </w:pPr>
      <w:r w:rsidRPr="007558E2">
        <w:t>2’ x 6’ white melamine particle board to mount equipment </w:t>
      </w:r>
    </w:p>
    <w:p w14:paraId="3835D821" w14:textId="66CA468D" w:rsidR="007558E2" w:rsidRPr="007558E2" w:rsidRDefault="007558E2" w:rsidP="007D6AA1">
      <w:pPr>
        <w:pStyle w:val="ListParagraph"/>
        <w:numPr>
          <w:ilvl w:val="0"/>
          <w:numId w:val="104"/>
        </w:numPr>
        <w:spacing w:after="0"/>
        <w:ind w:left="540" w:hanging="180"/>
      </w:pPr>
      <w:r w:rsidRPr="007558E2">
        <w:t>A virtual environment for host servers and clients</w:t>
      </w:r>
    </w:p>
    <w:p w14:paraId="04B14AE0" w14:textId="4A0DCF9C" w:rsidR="007558E2" w:rsidRPr="007558E2" w:rsidRDefault="007558E2" w:rsidP="007D6AA1">
      <w:pPr>
        <w:pStyle w:val="ListParagraph"/>
        <w:numPr>
          <w:ilvl w:val="0"/>
          <w:numId w:val="104"/>
        </w:numPr>
        <w:spacing w:after="0"/>
        <w:ind w:left="540" w:hanging="180"/>
      </w:pPr>
      <w:r w:rsidRPr="007558E2">
        <w:t>IP v4 network, IP addresses, and 1 network drop</w:t>
      </w:r>
    </w:p>
    <w:p w14:paraId="20922188" w14:textId="1DEC5F25" w:rsidR="007558E2" w:rsidRPr="007558E2" w:rsidRDefault="007558E2" w:rsidP="007D6AA1">
      <w:pPr>
        <w:pStyle w:val="ListParagraph"/>
        <w:numPr>
          <w:ilvl w:val="0"/>
          <w:numId w:val="104"/>
        </w:numPr>
        <w:spacing w:after="0"/>
        <w:ind w:left="540" w:hanging="180"/>
      </w:pPr>
      <w:r w:rsidRPr="007558E2">
        <w:t>120VAC power</w:t>
      </w:r>
    </w:p>
    <w:p w14:paraId="211D340D" w14:textId="77777777" w:rsidR="007558E2" w:rsidRPr="007558E2" w:rsidRDefault="007558E2" w:rsidP="007558E2">
      <w:pPr>
        <w:spacing w:after="0"/>
      </w:pPr>
    </w:p>
    <w:p w14:paraId="7862A1CC" w14:textId="77777777" w:rsidR="007558E2" w:rsidRPr="007558E2" w:rsidRDefault="007558E2" w:rsidP="007D6AA1">
      <w:r w:rsidRPr="007558E2">
        <w:t>You will provide:</w:t>
      </w:r>
    </w:p>
    <w:p w14:paraId="7AE60F75" w14:textId="0B9AF98F" w:rsidR="007558E2" w:rsidRPr="007558E2" w:rsidRDefault="007558E2" w:rsidP="007D6AA1">
      <w:pPr>
        <w:pStyle w:val="ListParagraph"/>
        <w:numPr>
          <w:ilvl w:val="0"/>
          <w:numId w:val="104"/>
        </w:numPr>
        <w:tabs>
          <w:tab w:val="left" w:pos="540"/>
        </w:tabs>
        <w:spacing w:after="0"/>
        <w:ind w:left="540" w:hanging="180"/>
      </w:pPr>
      <w:r w:rsidRPr="007558E2">
        <w:t>All hardware components that comprise your solution</w:t>
      </w:r>
    </w:p>
    <w:p w14:paraId="66EC018C" w14:textId="551F62F1" w:rsidR="007558E2" w:rsidRPr="007558E2" w:rsidRDefault="007558E2" w:rsidP="007D6AA1">
      <w:pPr>
        <w:pStyle w:val="ListParagraph"/>
        <w:numPr>
          <w:ilvl w:val="0"/>
          <w:numId w:val="104"/>
        </w:numPr>
        <w:tabs>
          <w:tab w:val="left" w:pos="540"/>
        </w:tabs>
        <w:spacing w:after="0"/>
        <w:ind w:left="540" w:hanging="180"/>
      </w:pPr>
      <w:r w:rsidRPr="007558E2">
        <w:t>All software and operating systems with perpetual licenses</w:t>
      </w:r>
    </w:p>
    <w:p w14:paraId="0704566B" w14:textId="5FDDF761" w:rsidR="007558E2" w:rsidRPr="007558E2" w:rsidRDefault="007558E2" w:rsidP="007D6AA1">
      <w:pPr>
        <w:pStyle w:val="ListParagraph"/>
        <w:numPr>
          <w:ilvl w:val="0"/>
          <w:numId w:val="104"/>
        </w:numPr>
        <w:tabs>
          <w:tab w:val="left" w:pos="540"/>
        </w:tabs>
        <w:spacing w:after="0"/>
        <w:ind w:left="540" w:hanging="180"/>
      </w:pPr>
      <w:r w:rsidRPr="007558E2">
        <w:t>All mounting hardware</w:t>
      </w:r>
    </w:p>
    <w:p w14:paraId="4C73F254" w14:textId="7239F83A" w:rsidR="007558E2" w:rsidRPr="007558E2" w:rsidRDefault="007558E2" w:rsidP="007D6AA1">
      <w:pPr>
        <w:pStyle w:val="ListParagraph"/>
        <w:numPr>
          <w:ilvl w:val="0"/>
          <w:numId w:val="104"/>
        </w:numPr>
        <w:tabs>
          <w:tab w:val="left" w:pos="540"/>
        </w:tabs>
        <w:spacing w:after="0"/>
        <w:ind w:left="540" w:hanging="180"/>
      </w:pPr>
      <w:r w:rsidRPr="007558E2">
        <w:t>All interconnect wiring</w:t>
      </w:r>
    </w:p>
    <w:p w14:paraId="172467D8" w14:textId="2E36500A" w:rsidR="007558E2" w:rsidRPr="007558E2" w:rsidRDefault="007558E2" w:rsidP="007D6AA1">
      <w:pPr>
        <w:pStyle w:val="ListParagraph"/>
        <w:numPr>
          <w:ilvl w:val="0"/>
          <w:numId w:val="104"/>
        </w:numPr>
        <w:tabs>
          <w:tab w:val="left" w:pos="540"/>
        </w:tabs>
        <w:spacing w:after="0"/>
        <w:ind w:left="540" w:hanging="180"/>
      </w:pPr>
      <w:r w:rsidRPr="007558E2">
        <w:t>All Ethernet interconnect wiring/patch cables</w:t>
      </w:r>
    </w:p>
    <w:p w14:paraId="6AB08F73" w14:textId="20B64A59" w:rsidR="007558E2" w:rsidRPr="007558E2" w:rsidRDefault="007558E2" w:rsidP="007D6AA1">
      <w:pPr>
        <w:pStyle w:val="ListParagraph"/>
        <w:numPr>
          <w:ilvl w:val="0"/>
          <w:numId w:val="104"/>
        </w:numPr>
        <w:tabs>
          <w:tab w:val="left" w:pos="540"/>
        </w:tabs>
        <w:spacing w:after="0"/>
        <w:ind w:left="540" w:hanging="180"/>
      </w:pPr>
      <w:r w:rsidRPr="007558E2">
        <w:t>Ethernet switch</w:t>
      </w:r>
    </w:p>
    <w:p w14:paraId="127C21A5" w14:textId="4EC9C70E" w:rsidR="007558E2" w:rsidRPr="007558E2" w:rsidRDefault="007558E2" w:rsidP="007D6AA1">
      <w:pPr>
        <w:pStyle w:val="ListParagraph"/>
        <w:numPr>
          <w:ilvl w:val="0"/>
          <w:numId w:val="104"/>
        </w:numPr>
        <w:tabs>
          <w:tab w:val="left" w:pos="540"/>
        </w:tabs>
        <w:spacing w:after="0"/>
        <w:ind w:left="540" w:hanging="180"/>
      </w:pPr>
      <w:r w:rsidRPr="007558E2">
        <w:t>Power strip  </w:t>
      </w:r>
    </w:p>
    <w:p w14:paraId="3F237BE0" w14:textId="7577F80B" w:rsidR="007558E2" w:rsidRPr="007558E2" w:rsidRDefault="007558E2" w:rsidP="007D6AA1">
      <w:pPr>
        <w:pStyle w:val="ListParagraph"/>
        <w:numPr>
          <w:ilvl w:val="0"/>
          <w:numId w:val="104"/>
        </w:numPr>
        <w:tabs>
          <w:tab w:val="left" w:pos="540"/>
        </w:tabs>
        <w:spacing w:after="0"/>
        <w:ind w:left="540" w:hanging="180"/>
      </w:pPr>
      <w:r w:rsidRPr="007558E2">
        <w:t>Anything you require that is not in the precedent list</w:t>
      </w:r>
    </w:p>
    <w:p w14:paraId="4F541E69" w14:textId="77777777" w:rsidR="007558E2" w:rsidRPr="007558E2" w:rsidRDefault="007558E2" w:rsidP="007558E2">
      <w:pPr>
        <w:spacing w:after="0"/>
      </w:pPr>
    </w:p>
    <w:p w14:paraId="691F7A68" w14:textId="77777777" w:rsidR="007558E2" w:rsidRPr="007558E2" w:rsidRDefault="007558E2" w:rsidP="007558E2">
      <w:pPr>
        <w:spacing w:after="0"/>
      </w:pPr>
      <w:r w:rsidRPr="007558E2">
        <w:t>The lab is conveniently located less than a mile from a Home Depot, for provisioning or obtaining install materials.  Installation is considered complete once we are able to enroll a card and get an indication that it has been granted access, that can be as simple a hearing a relay actuate or seeing an LED change state. </w:t>
      </w:r>
    </w:p>
    <w:p w14:paraId="77A7E6EE" w14:textId="77777777" w:rsidR="007558E2" w:rsidRPr="007558E2" w:rsidRDefault="007558E2" w:rsidP="007558E2">
      <w:pPr>
        <w:spacing w:after="0"/>
      </w:pPr>
    </w:p>
    <w:p w14:paraId="7F534207" w14:textId="77777777" w:rsidR="007558E2" w:rsidRPr="007558E2" w:rsidRDefault="007558E2" w:rsidP="007558E2">
      <w:pPr>
        <w:spacing w:after="0"/>
      </w:pPr>
      <w:r w:rsidRPr="007558E2">
        <w:t>Once install is complete, your personnel are free to travel home.  Depending on schedule and queue, install might proceed testing by up to several weeks. </w:t>
      </w:r>
    </w:p>
    <w:p w14:paraId="3818F344" w14:textId="77777777" w:rsidR="007558E2" w:rsidRPr="007558E2" w:rsidRDefault="007558E2" w:rsidP="007558E2">
      <w:pPr>
        <w:spacing w:after="0"/>
      </w:pPr>
    </w:p>
    <w:p w14:paraId="303940C2" w14:textId="6DE4E3D8" w:rsidR="007558E2" w:rsidRPr="007558E2" w:rsidRDefault="007558E2" w:rsidP="007558E2">
      <w:pPr>
        <w:spacing w:after="0"/>
      </w:pPr>
      <w:r w:rsidRPr="007558E2">
        <w:t>If we have problems or anomalies that seem indicative of operator error rather than system error we would then contact you for support.  W</w:t>
      </w:r>
      <w:r w:rsidR="005D28E2">
        <w:t xml:space="preserve">e </w:t>
      </w:r>
      <w:r w:rsidRPr="007558E2">
        <w:t>allow vendors to remote into their systems prior to and post testing</w:t>
      </w:r>
      <w:r w:rsidR="005D28E2">
        <w:t xml:space="preserve"> </w:t>
      </w:r>
      <w:r w:rsidRPr="007558E2">
        <w:t>lab personnel</w:t>
      </w:r>
      <w:r w:rsidR="005D28E2">
        <w:t xml:space="preserve"> </w:t>
      </w:r>
      <w:r w:rsidR="005D28E2" w:rsidRPr="007D6AA1">
        <w:rPr>
          <w:i/>
        </w:rPr>
        <w:t>for configuration purposes only</w:t>
      </w:r>
      <w:r w:rsidR="005D28E2">
        <w:t xml:space="preserve"> if</w:t>
      </w:r>
      <w:r w:rsidRPr="007558E2">
        <w:t xml:space="preserve"> </w:t>
      </w:r>
      <w:r w:rsidR="005D28E2">
        <w:t xml:space="preserve">Lab personnel </w:t>
      </w:r>
      <w:r w:rsidRPr="007558E2">
        <w:t xml:space="preserve">are available to monitor the session.  </w:t>
      </w:r>
      <w:r w:rsidR="007A2293">
        <w:t xml:space="preserve">Vendors </w:t>
      </w:r>
      <w:r w:rsidR="007A2293" w:rsidRPr="007D6AA1">
        <w:rPr>
          <w:i/>
        </w:rPr>
        <w:t>may not</w:t>
      </w:r>
      <w:r w:rsidR="007A2293">
        <w:t xml:space="preserve"> update software post-installation</w:t>
      </w:r>
      <w:r w:rsidR="005D28E2">
        <w:t xml:space="preserve"> or during testing</w:t>
      </w:r>
      <w:r w:rsidR="007A2293">
        <w:t xml:space="preserve">.  </w:t>
      </w:r>
      <w:r w:rsidRPr="007558E2">
        <w:t>Below is a picture of the lab below to give you an idea of how other vendors have used their allotted real estate.</w:t>
      </w:r>
    </w:p>
    <w:p w14:paraId="1F763024" w14:textId="77777777" w:rsidR="007558E2" w:rsidRPr="007558E2" w:rsidRDefault="007558E2" w:rsidP="007558E2">
      <w:pPr>
        <w:spacing w:after="0"/>
      </w:pPr>
      <w:r w:rsidRPr="007558E2">
        <w:t>  </w:t>
      </w:r>
    </w:p>
    <w:p w14:paraId="14218A81" w14:textId="77777777" w:rsidR="007558E2" w:rsidRPr="007558E2" w:rsidRDefault="007558E2" w:rsidP="007558E2">
      <w:pPr>
        <w:spacing w:after="0"/>
      </w:pPr>
      <w:bookmarkStart w:id="26" w:name="_GoBack"/>
      <w:r w:rsidRPr="007558E2">
        <w:rPr>
          <w:noProof/>
        </w:rPr>
        <w:lastRenderedPageBreak/>
        <w:drawing>
          <wp:inline distT="0" distB="0" distL="0" distR="0" wp14:anchorId="09B5799C" wp14:editId="120716A3">
            <wp:extent cx="5943600" cy="2945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45765"/>
                    </a:xfrm>
                    <a:prstGeom prst="rect">
                      <a:avLst/>
                    </a:prstGeom>
                  </pic:spPr>
                </pic:pic>
              </a:graphicData>
            </a:graphic>
          </wp:inline>
        </w:drawing>
      </w:r>
      <w:bookmarkEnd w:id="26"/>
    </w:p>
    <w:p w14:paraId="65CB3DE5" w14:textId="77777777" w:rsidR="007558E2" w:rsidRPr="007558E2" w:rsidRDefault="007558E2" w:rsidP="007558E2">
      <w:pPr>
        <w:spacing w:after="0"/>
      </w:pPr>
    </w:p>
    <w:p w14:paraId="41125B86" w14:textId="77777777" w:rsidR="007558E2" w:rsidRPr="007558E2" w:rsidRDefault="007558E2" w:rsidP="007D6AA1">
      <w:pPr>
        <w:pStyle w:val="Heading2"/>
        <w:rPr>
          <w:rFonts w:eastAsiaTheme="majorEastAsia"/>
        </w:rPr>
      </w:pPr>
      <w:r w:rsidRPr="007558E2">
        <w:rPr>
          <w:rFonts w:eastAsiaTheme="majorEastAsia"/>
        </w:rPr>
        <w:t>Estimated Timeline of events</w:t>
      </w:r>
    </w:p>
    <w:p w14:paraId="784DFBA4" w14:textId="43AB5ACF" w:rsidR="004A7140" w:rsidRPr="007D6AA1" w:rsidRDefault="007558E2" w:rsidP="007D6AA1">
      <w:pPr>
        <w:spacing w:after="0"/>
        <w:rPr>
          <w:rFonts w:eastAsiaTheme="majorEastAsia"/>
        </w:rPr>
      </w:pPr>
      <w:r w:rsidRPr="007558E2">
        <w:rPr>
          <w:rFonts w:eastAsiaTheme="majorEastAsia"/>
        </w:rPr>
        <w:t>Here are general estimates for each stage of the process:</w:t>
      </w:r>
    </w:p>
    <w:tbl>
      <w:tblPr>
        <w:tblStyle w:val="TableGrid"/>
        <w:tblW w:w="9445" w:type="dxa"/>
        <w:tblLook w:val="04A0" w:firstRow="1" w:lastRow="0" w:firstColumn="1" w:lastColumn="0" w:noHBand="0" w:noVBand="1"/>
      </w:tblPr>
      <w:tblGrid>
        <w:gridCol w:w="1255"/>
        <w:gridCol w:w="8190"/>
      </w:tblGrid>
      <w:tr w:rsidR="004A7140" w14:paraId="7BF121FF" w14:textId="77777777" w:rsidTr="007D6AA1">
        <w:tc>
          <w:tcPr>
            <w:tcW w:w="1255" w:type="dxa"/>
          </w:tcPr>
          <w:p w14:paraId="62BBCC38" w14:textId="77777777" w:rsidR="004A7140" w:rsidRPr="007D6AA1" w:rsidRDefault="004A7140" w:rsidP="007D6AA1">
            <w:pPr>
              <w:pStyle w:val="BodyText"/>
              <w:spacing w:before="0" w:after="0"/>
              <w:rPr>
                <w:rFonts w:eastAsiaTheme="majorEastAsia"/>
                <w:b/>
              </w:rPr>
            </w:pPr>
            <w:r w:rsidRPr="007D6AA1">
              <w:rPr>
                <w:rFonts w:eastAsiaTheme="majorEastAsia"/>
                <w:b/>
              </w:rPr>
              <w:t>Time</w:t>
            </w:r>
          </w:p>
        </w:tc>
        <w:tc>
          <w:tcPr>
            <w:tcW w:w="8190" w:type="dxa"/>
          </w:tcPr>
          <w:p w14:paraId="5996741B" w14:textId="77777777" w:rsidR="004A7140" w:rsidRPr="007D6AA1" w:rsidRDefault="004A7140" w:rsidP="007D6AA1">
            <w:pPr>
              <w:pStyle w:val="BodyText"/>
              <w:spacing w:before="0" w:after="0"/>
              <w:rPr>
                <w:rFonts w:eastAsiaTheme="majorEastAsia"/>
                <w:b/>
              </w:rPr>
            </w:pPr>
            <w:r w:rsidRPr="007D6AA1">
              <w:rPr>
                <w:rFonts w:eastAsiaTheme="majorEastAsia"/>
                <w:b/>
              </w:rPr>
              <w:t>Activity</w:t>
            </w:r>
          </w:p>
        </w:tc>
      </w:tr>
      <w:tr w:rsidR="004A7140" w14:paraId="7D22CDAF" w14:textId="77777777" w:rsidTr="007D6AA1">
        <w:tc>
          <w:tcPr>
            <w:tcW w:w="1255" w:type="dxa"/>
          </w:tcPr>
          <w:p w14:paraId="6CB22CF1" w14:textId="77777777" w:rsidR="004A7140" w:rsidRDefault="004A7140" w:rsidP="007D6AA1">
            <w:pPr>
              <w:pStyle w:val="BodyText"/>
              <w:spacing w:before="0" w:after="0"/>
              <w:rPr>
                <w:rFonts w:eastAsiaTheme="majorEastAsia"/>
              </w:rPr>
            </w:pPr>
            <w:r w:rsidRPr="00506358">
              <w:rPr>
                <w:rFonts w:eastAsiaTheme="majorEastAsia"/>
              </w:rPr>
              <w:t>10 Days</w:t>
            </w:r>
          </w:p>
        </w:tc>
        <w:tc>
          <w:tcPr>
            <w:tcW w:w="8190" w:type="dxa"/>
          </w:tcPr>
          <w:p w14:paraId="0A731CC1" w14:textId="77777777" w:rsidR="004A7140" w:rsidRDefault="004A7140" w:rsidP="007D6AA1">
            <w:pPr>
              <w:pStyle w:val="BodyText"/>
              <w:spacing w:before="0" w:after="0"/>
              <w:rPr>
                <w:rFonts w:eastAsiaTheme="majorEastAsia"/>
              </w:rPr>
            </w:pPr>
            <w:r w:rsidRPr="00506358">
              <w:rPr>
                <w:rFonts w:eastAsiaTheme="majorEastAsia"/>
              </w:rPr>
              <w:t>Application Received, Application Approved, Schedule Install</w:t>
            </w:r>
          </w:p>
        </w:tc>
      </w:tr>
      <w:tr w:rsidR="004A7140" w14:paraId="34BCB2F8" w14:textId="77777777" w:rsidTr="007D6AA1">
        <w:tc>
          <w:tcPr>
            <w:tcW w:w="1255" w:type="dxa"/>
          </w:tcPr>
          <w:p w14:paraId="3B39ADE8" w14:textId="77777777" w:rsidR="004A7140" w:rsidRDefault="004A7140" w:rsidP="007D6AA1">
            <w:pPr>
              <w:pStyle w:val="BodyText"/>
              <w:spacing w:before="0" w:after="0"/>
              <w:rPr>
                <w:rFonts w:eastAsiaTheme="majorEastAsia"/>
              </w:rPr>
            </w:pPr>
            <w:r w:rsidRPr="00506358">
              <w:rPr>
                <w:rFonts w:eastAsiaTheme="majorEastAsia"/>
              </w:rPr>
              <w:t>12 Days</w:t>
            </w:r>
          </w:p>
        </w:tc>
        <w:tc>
          <w:tcPr>
            <w:tcW w:w="8190" w:type="dxa"/>
          </w:tcPr>
          <w:p w14:paraId="2ED17686" w14:textId="77777777" w:rsidR="004A7140" w:rsidRDefault="004A7140" w:rsidP="007D6AA1">
            <w:pPr>
              <w:pStyle w:val="BodyText"/>
              <w:spacing w:before="0" w:after="0"/>
              <w:rPr>
                <w:rFonts w:eastAsiaTheme="majorEastAsia"/>
              </w:rPr>
            </w:pPr>
            <w:r w:rsidRPr="00506358">
              <w:rPr>
                <w:rFonts w:eastAsiaTheme="majorEastAsia"/>
              </w:rPr>
              <w:t>Installation Complete</w:t>
            </w:r>
          </w:p>
        </w:tc>
      </w:tr>
      <w:tr w:rsidR="004A7140" w14:paraId="469D4D0E" w14:textId="77777777" w:rsidTr="007D6AA1">
        <w:tc>
          <w:tcPr>
            <w:tcW w:w="1255" w:type="dxa"/>
          </w:tcPr>
          <w:p w14:paraId="462AA817" w14:textId="77777777" w:rsidR="004A7140" w:rsidRDefault="004A7140" w:rsidP="007D6AA1">
            <w:pPr>
              <w:pStyle w:val="BodyText"/>
              <w:spacing w:before="0" w:after="0"/>
              <w:rPr>
                <w:rFonts w:eastAsiaTheme="majorEastAsia"/>
              </w:rPr>
            </w:pPr>
            <w:r w:rsidRPr="00506358">
              <w:rPr>
                <w:rFonts w:eastAsiaTheme="majorEastAsia"/>
              </w:rPr>
              <w:t>45 Days</w:t>
            </w:r>
          </w:p>
        </w:tc>
        <w:tc>
          <w:tcPr>
            <w:tcW w:w="8190" w:type="dxa"/>
          </w:tcPr>
          <w:p w14:paraId="6D7F4595" w14:textId="77777777" w:rsidR="004A7140" w:rsidRDefault="004A7140" w:rsidP="007D6AA1">
            <w:pPr>
              <w:pStyle w:val="BodyText"/>
              <w:spacing w:before="0" w:after="0"/>
              <w:rPr>
                <w:rFonts w:eastAsiaTheme="majorEastAsia"/>
              </w:rPr>
            </w:pPr>
            <w:r w:rsidRPr="00506358">
              <w:rPr>
                <w:rFonts w:eastAsiaTheme="majorEastAsia"/>
              </w:rPr>
              <w:t>Testing Begins from queue - this estimate fluctuates based on how many systems we have in the queue for testing</w:t>
            </w:r>
          </w:p>
        </w:tc>
      </w:tr>
      <w:tr w:rsidR="004A7140" w14:paraId="712A8674" w14:textId="77777777" w:rsidTr="007D6AA1">
        <w:tc>
          <w:tcPr>
            <w:tcW w:w="1255" w:type="dxa"/>
          </w:tcPr>
          <w:p w14:paraId="1BA1E988" w14:textId="77777777" w:rsidR="004A7140" w:rsidRDefault="004A7140" w:rsidP="007D6AA1">
            <w:pPr>
              <w:pStyle w:val="BodyText"/>
              <w:spacing w:before="0" w:after="0"/>
              <w:rPr>
                <w:rFonts w:eastAsiaTheme="majorEastAsia"/>
              </w:rPr>
            </w:pPr>
            <w:r w:rsidRPr="00506358">
              <w:rPr>
                <w:rFonts w:eastAsiaTheme="majorEastAsia"/>
              </w:rPr>
              <w:t>20 Days</w:t>
            </w:r>
          </w:p>
        </w:tc>
        <w:tc>
          <w:tcPr>
            <w:tcW w:w="8190" w:type="dxa"/>
          </w:tcPr>
          <w:p w14:paraId="2D88B8E9" w14:textId="77777777" w:rsidR="004A7140" w:rsidRDefault="004A7140" w:rsidP="007D6AA1">
            <w:pPr>
              <w:pStyle w:val="BodyText"/>
              <w:spacing w:before="0" w:after="0"/>
              <w:rPr>
                <w:rFonts w:eastAsiaTheme="majorEastAsia"/>
              </w:rPr>
            </w:pPr>
            <w:r w:rsidRPr="00506358">
              <w:rPr>
                <w:rFonts w:eastAsiaTheme="majorEastAsia"/>
              </w:rPr>
              <w:t>Test Cycle 1 Complete, Review Results</w:t>
            </w:r>
          </w:p>
        </w:tc>
      </w:tr>
      <w:tr w:rsidR="004A7140" w14:paraId="56D30E68" w14:textId="77777777" w:rsidTr="007D6AA1">
        <w:tc>
          <w:tcPr>
            <w:tcW w:w="1255" w:type="dxa"/>
          </w:tcPr>
          <w:p w14:paraId="0774F8BF" w14:textId="77777777" w:rsidR="004A7140" w:rsidRDefault="004A7140" w:rsidP="007D6AA1">
            <w:pPr>
              <w:pStyle w:val="BodyText"/>
              <w:spacing w:before="0" w:after="0"/>
              <w:rPr>
                <w:rFonts w:eastAsiaTheme="majorEastAsia"/>
              </w:rPr>
            </w:pPr>
            <w:r w:rsidRPr="00506358">
              <w:rPr>
                <w:rFonts w:eastAsiaTheme="majorEastAsia"/>
              </w:rPr>
              <w:t>10 Days</w:t>
            </w:r>
          </w:p>
        </w:tc>
        <w:tc>
          <w:tcPr>
            <w:tcW w:w="8190" w:type="dxa"/>
          </w:tcPr>
          <w:p w14:paraId="2D775A61" w14:textId="77777777" w:rsidR="004A7140" w:rsidRDefault="004A7140" w:rsidP="007D6AA1">
            <w:pPr>
              <w:pStyle w:val="BodyText"/>
              <w:spacing w:before="0" w:after="0"/>
              <w:rPr>
                <w:rFonts w:eastAsiaTheme="majorEastAsia"/>
              </w:rPr>
            </w:pPr>
            <w:r w:rsidRPr="00506358">
              <w:rPr>
                <w:rFonts w:eastAsiaTheme="majorEastAsia"/>
              </w:rPr>
              <w:t>Review Complete, Generate Approval Letters</w:t>
            </w:r>
          </w:p>
        </w:tc>
      </w:tr>
      <w:tr w:rsidR="004A7140" w14:paraId="1AB862F2" w14:textId="77777777" w:rsidTr="007D6AA1">
        <w:tc>
          <w:tcPr>
            <w:tcW w:w="1255" w:type="dxa"/>
          </w:tcPr>
          <w:p w14:paraId="79DC9D72" w14:textId="77777777" w:rsidR="004A7140" w:rsidRDefault="004A7140" w:rsidP="007D6AA1">
            <w:pPr>
              <w:pStyle w:val="BodyText"/>
              <w:spacing w:before="0" w:after="0"/>
              <w:rPr>
                <w:rFonts w:eastAsiaTheme="majorEastAsia"/>
              </w:rPr>
            </w:pPr>
            <w:r w:rsidRPr="00506358">
              <w:rPr>
                <w:rFonts w:eastAsiaTheme="majorEastAsia"/>
              </w:rPr>
              <w:t>5 Days</w:t>
            </w:r>
          </w:p>
        </w:tc>
        <w:tc>
          <w:tcPr>
            <w:tcW w:w="8190" w:type="dxa"/>
          </w:tcPr>
          <w:p w14:paraId="1F910D4F" w14:textId="77777777" w:rsidR="004A7140" w:rsidRDefault="004A7140" w:rsidP="007D6AA1">
            <w:pPr>
              <w:pStyle w:val="BodyText"/>
              <w:spacing w:before="0" w:after="0"/>
              <w:rPr>
                <w:rFonts w:eastAsiaTheme="majorEastAsia"/>
              </w:rPr>
            </w:pPr>
            <w:r w:rsidRPr="00506358">
              <w:rPr>
                <w:rFonts w:eastAsiaTheme="majorEastAsia"/>
              </w:rPr>
              <w:t>Sign Letters, Publish on APL</w:t>
            </w:r>
          </w:p>
        </w:tc>
      </w:tr>
    </w:tbl>
    <w:p w14:paraId="2EB8B030" w14:textId="77777777" w:rsidR="007558E2" w:rsidRPr="007558E2" w:rsidRDefault="007558E2" w:rsidP="007558E2">
      <w:pPr>
        <w:spacing w:after="0"/>
        <w:rPr>
          <w:rFonts w:eastAsiaTheme="majorEastAsia"/>
        </w:rPr>
      </w:pPr>
    </w:p>
    <w:p w14:paraId="7E4BE5D8" w14:textId="77777777" w:rsidR="007D0062" w:rsidRDefault="007D0062" w:rsidP="007D0062">
      <w:r w:rsidRPr="00FE47AB">
        <w:rPr>
          <w:b/>
        </w:rPr>
        <w:t>Application documents can be found at:</w:t>
      </w:r>
      <w:r>
        <w:t xml:space="preserve"> </w:t>
      </w:r>
      <w:hyperlink r:id="rId14" w:history="1">
        <w:r w:rsidRPr="007D6AA1">
          <w:rPr>
            <w:rStyle w:val="FollowedHyperlink"/>
          </w:rPr>
          <w:t>https://www.idmanagement.gov/fips201/</w:t>
        </w:r>
      </w:hyperlink>
    </w:p>
    <w:p w14:paraId="40BD8974" w14:textId="77777777" w:rsidR="00FE47AB" w:rsidRDefault="00FE47AB" w:rsidP="008F5BBF">
      <w:pPr>
        <w:rPr>
          <w:color w:val="000000" w:themeColor="text1"/>
        </w:rPr>
      </w:pPr>
    </w:p>
    <w:sectPr w:rsidR="00FE47AB" w:rsidSect="00F663FB">
      <w:footerReference w:type="default" r:id="rId15"/>
      <w:pgSz w:w="12240" w:h="163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1E89A" w14:textId="77777777" w:rsidR="00F85930" w:rsidRDefault="00F85930" w:rsidP="00753C74">
      <w:r>
        <w:separator/>
      </w:r>
    </w:p>
  </w:endnote>
  <w:endnote w:type="continuationSeparator" w:id="0">
    <w:p w14:paraId="74093E1B" w14:textId="77777777" w:rsidR="00F85930" w:rsidRDefault="00F85930" w:rsidP="00753C74">
      <w:r>
        <w:continuationSeparator/>
      </w:r>
    </w:p>
  </w:endnote>
  <w:endnote w:type="continuationNotice" w:id="1">
    <w:p w14:paraId="24093D23" w14:textId="77777777" w:rsidR="00F85930" w:rsidRDefault="00F859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EF5E4" w14:textId="327D2486" w:rsidR="00A935F6" w:rsidRDefault="00C91E24" w:rsidP="00C91E24">
    <w:pPr>
      <w:ind w:left="3600"/>
    </w:pPr>
    <w:r>
      <w:t>September 17</w:t>
    </w:r>
    <w:r w:rsidR="00A935F6">
      <w:t>, 2018</w:t>
    </w:r>
    <w:r w:rsidR="00A935F6">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CC69A3" w14:textId="77777777" w:rsidR="00F85930" w:rsidRDefault="00F85930" w:rsidP="00753C74">
      <w:r>
        <w:separator/>
      </w:r>
    </w:p>
  </w:footnote>
  <w:footnote w:type="continuationSeparator" w:id="0">
    <w:p w14:paraId="0C88E25D" w14:textId="77777777" w:rsidR="00F85930" w:rsidRDefault="00F85930" w:rsidP="00753C74">
      <w:r>
        <w:continuationSeparator/>
      </w:r>
    </w:p>
  </w:footnote>
  <w:footnote w:type="continuationNotice" w:id="1">
    <w:p w14:paraId="6E37EEC4" w14:textId="77777777" w:rsidR="00F85930" w:rsidRDefault="00F8593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41E6FE"/>
    <w:multiLevelType w:val="hybridMultilevel"/>
    <w:tmpl w:val="D22044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E"/>
    <w:multiLevelType w:val="singleLevel"/>
    <w:tmpl w:val="CFE419D4"/>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C9E8814C"/>
    <w:lvl w:ilvl="0">
      <w:start w:val="1"/>
      <w:numFmt w:val="lowerLetter"/>
      <w:pStyle w:val="ListNumber2"/>
      <w:lvlText w:val="%1."/>
      <w:lvlJc w:val="left"/>
      <w:pPr>
        <w:ind w:left="720" w:hanging="360"/>
      </w:pPr>
    </w:lvl>
  </w:abstractNum>
  <w:abstractNum w:abstractNumId="3" w15:restartNumberingAfterBreak="0">
    <w:nsid w:val="FFFFFF82"/>
    <w:multiLevelType w:val="singleLevel"/>
    <w:tmpl w:val="D01A05D0"/>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2A78A902"/>
    <w:lvl w:ilvl="0">
      <w:start w:val="1"/>
      <w:numFmt w:val="bullet"/>
      <w:pStyle w:val="ListBullet2"/>
      <w:lvlText w:val="o"/>
      <w:lvlJc w:val="left"/>
      <w:pPr>
        <w:tabs>
          <w:tab w:val="num" w:pos="720"/>
        </w:tabs>
        <w:ind w:left="720" w:hanging="360"/>
      </w:pPr>
      <w:rPr>
        <w:rFonts w:ascii="Courier New" w:hAnsi="Courier New" w:cs="Courier New" w:hint="default"/>
      </w:rPr>
    </w:lvl>
  </w:abstractNum>
  <w:abstractNum w:abstractNumId="5" w15:restartNumberingAfterBreak="0">
    <w:nsid w:val="FFFFFF88"/>
    <w:multiLevelType w:val="singleLevel"/>
    <w:tmpl w:val="4392A6C4"/>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8998F7C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C23EA2"/>
    <w:multiLevelType w:val="hybridMultilevel"/>
    <w:tmpl w:val="1DCA1F56"/>
    <w:lvl w:ilvl="0" w:tplc="04090001">
      <w:start w:val="1"/>
      <w:numFmt w:val="bullet"/>
      <w:pStyle w:val="bullet1"/>
      <w:lvlText w:val=""/>
      <w:lvlJc w:val="left"/>
      <w:pPr>
        <w:tabs>
          <w:tab w:val="num" w:pos="360"/>
        </w:tabs>
        <w:ind w:left="360" w:hanging="360"/>
      </w:pPr>
      <w:rPr>
        <w:rFonts w:ascii="Symbol" w:hAnsi="Symbol" w:hint="default"/>
        <w:color w:val="0000FF"/>
      </w:rPr>
    </w:lvl>
    <w:lvl w:ilvl="1" w:tplc="04090003">
      <w:start w:val="1"/>
      <w:numFmt w:val="bullet"/>
      <w:lvlText w:val=""/>
      <w:lvlJc w:val="left"/>
      <w:pPr>
        <w:tabs>
          <w:tab w:val="num" w:pos="1440"/>
        </w:tabs>
        <w:ind w:left="1440" w:hanging="360"/>
      </w:pPr>
      <w:rPr>
        <w:rFonts w:ascii="Symbol" w:hAnsi="Symbol" w:hint="default"/>
        <w:color w:val="0000FF"/>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F82367"/>
    <w:multiLevelType w:val="hybridMultilevel"/>
    <w:tmpl w:val="987EAB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D197F"/>
    <w:multiLevelType w:val="multilevel"/>
    <w:tmpl w:val="7A4AFEE6"/>
    <w:lvl w:ilvl="0">
      <w:start w:val="1"/>
      <w:numFmt w:val="bullet"/>
      <w:lvlText w:val=""/>
      <w:lvlJc w:val="left"/>
      <w:pPr>
        <w:tabs>
          <w:tab w:val="num" w:pos="1800"/>
        </w:tabs>
        <w:ind w:left="1800" w:hanging="360"/>
      </w:pPr>
      <w:rPr>
        <w:rFonts w:ascii="Symbol" w:hAnsi="Symbol" w:hint="default"/>
      </w:rPr>
    </w:lvl>
    <w:lvl w:ilvl="1">
      <w:start w:val="1"/>
      <w:numFmt w:val="lowerLetter"/>
      <w:lvlText w:val="%2."/>
      <w:lvlJc w:val="left"/>
      <w:pPr>
        <w:tabs>
          <w:tab w:val="num" w:pos="1800"/>
        </w:tabs>
        <w:ind w:left="2167" w:hanging="367"/>
      </w:pPr>
      <w:rPr>
        <w:rFonts w:hint="default"/>
      </w:rPr>
    </w:lvl>
    <w:lvl w:ilvl="2">
      <w:start w:val="1"/>
      <w:numFmt w:val="lowerRoman"/>
      <w:lvlText w:val="%3."/>
      <w:lvlJc w:val="left"/>
      <w:pPr>
        <w:tabs>
          <w:tab w:val="num" w:pos="1800"/>
        </w:tabs>
        <w:ind w:left="1800" w:hanging="360"/>
      </w:pPr>
      <w:rPr>
        <w:rFonts w:hint="default"/>
      </w:rPr>
    </w:lvl>
    <w:lvl w:ilvl="3">
      <w:start w:val="1"/>
      <w:numFmt w:val="lowerRoman"/>
      <w:lvlText w:val="%4."/>
      <w:lvlJc w:val="left"/>
      <w:pPr>
        <w:tabs>
          <w:tab w:val="num" w:pos="360"/>
        </w:tabs>
        <w:ind w:left="360" w:hanging="360"/>
      </w:pPr>
      <w:rPr>
        <w:rFonts w:hint="default"/>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0" w15:restartNumberingAfterBreak="0">
    <w:nsid w:val="0E865515"/>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0F893B15"/>
    <w:multiLevelType w:val="singleLevel"/>
    <w:tmpl w:val="744E2E72"/>
    <w:lvl w:ilvl="0">
      <w:start w:val="1"/>
      <w:numFmt w:val="bullet"/>
      <w:pStyle w:val="Normalindentedwithbullet"/>
      <w:lvlText w:val=""/>
      <w:lvlJc w:val="left"/>
      <w:pPr>
        <w:tabs>
          <w:tab w:val="num" w:pos="360"/>
        </w:tabs>
        <w:ind w:left="360" w:hanging="360"/>
      </w:pPr>
      <w:rPr>
        <w:rFonts w:ascii="Symbol" w:hAnsi="Symbol" w:hint="default"/>
      </w:rPr>
    </w:lvl>
  </w:abstractNum>
  <w:abstractNum w:abstractNumId="12" w15:restartNumberingAfterBreak="0">
    <w:nsid w:val="1083370E"/>
    <w:multiLevelType w:val="hybridMultilevel"/>
    <w:tmpl w:val="5F965346"/>
    <w:lvl w:ilvl="0" w:tplc="654CA1FA">
      <w:numFmt w:val="bullet"/>
      <w:lvlText w:val=""/>
      <w:lvlJc w:val="left"/>
      <w:pPr>
        <w:ind w:left="780" w:hanging="4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230FA3"/>
    <w:multiLevelType w:val="hybridMultilevel"/>
    <w:tmpl w:val="02DC29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587C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8617600"/>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1C2B2A14"/>
    <w:multiLevelType w:val="hybridMultilevel"/>
    <w:tmpl w:val="65FB29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0D844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F25B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AA541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B4E7D70"/>
    <w:multiLevelType w:val="multilevel"/>
    <w:tmpl w:val="822691D8"/>
    <w:styleLink w:val="FRTC"/>
    <w:lvl w:ilvl="0">
      <w:start w:val="1"/>
      <w:numFmt w:val="decimal"/>
      <w:pStyle w:val="FRTC1"/>
      <w:suff w:val="nothing"/>
      <w:lvlText w:val="%1."/>
      <w:lvlJc w:val="left"/>
      <w:pPr>
        <w:ind w:left="0" w:firstLine="0"/>
      </w:pPr>
      <w:rPr>
        <w:rFonts w:hint="default"/>
      </w:rPr>
    </w:lvl>
    <w:lvl w:ilvl="1">
      <w:start w:val="1"/>
      <w:numFmt w:val="decimal"/>
      <w:pStyle w:val="FRTC2"/>
      <w:suff w:val="nothing"/>
      <w:lvlText w:val="%1.%2."/>
      <w:lvlJc w:val="left"/>
      <w:pPr>
        <w:ind w:left="0" w:firstLine="0"/>
      </w:pPr>
      <w:rPr>
        <w:rFonts w:hint="default"/>
      </w:rPr>
    </w:lvl>
    <w:lvl w:ilvl="2">
      <w:start w:val="1"/>
      <w:numFmt w:val="decimal"/>
      <w:pStyle w:val="FRTC3"/>
      <w:suff w:val="nothing"/>
      <w:lvlText w:val="%1.%2.%3."/>
      <w:lvlJc w:val="left"/>
      <w:pPr>
        <w:ind w:left="0" w:firstLine="0"/>
      </w:pPr>
      <w:rPr>
        <w:rFonts w:hint="default"/>
      </w:rPr>
    </w:lvl>
    <w:lvl w:ilvl="3">
      <w:start w:val="1"/>
      <w:numFmt w:val="decimal"/>
      <w:pStyle w:val="FRTC4"/>
      <w:suff w:val="nothing"/>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35692E12"/>
    <w:multiLevelType w:val="hybridMultilevel"/>
    <w:tmpl w:val="67583A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746806"/>
    <w:multiLevelType w:val="multilevel"/>
    <w:tmpl w:val="50483BD8"/>
    <w:lvl w:ilvl="0">
      <w:start w:val="4"/>
      <w:numFmt w:val="decimal"/>
      <w:lvlText w:val="%1."/>
      <w:lvlJc w:val="left"/>
      <w:pPr>
        <w:ind w:left="36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F817758"/>
    <w:multiLevelType w:val="multilevel"/>
    <w:tmpl w:val="7A4AFEE6"/>
    <w:styleLink w:val="ParagraphList71"/>
    <w:lvl w:ilvl="0">
      <w:start w:val="1"/>
      <w:numFmt w:val="bullet"/>
      <w:lvlText w:val=""/>
      <w:lvlJc w:val="left"/>
      <w:pPr>
        <w:tabs>
          <w:tab w:val="num" w:pos="1800"/>
        </w:tabs>
        <w:ind w:left="1800" w:hanging="360"/>
      </w:pPr>
      <w:rPr>
        <w:rFonts w:ascii="Symbol" w:hAnsi="Symbol" w:hint="default"/>
      </w:rPr>
    </w:lvl>
    <w:lvl w:ilvl="1">
      <w:start w:val="1"/>
      <w:numFmt w:val="lowerLetter"/>
      <w:lvlText w:val="%2."/>
      <w:lvlJc w:val="left"/>
      <w:pPr>
        <w:tabs>
          <w:tab w:val="num" w:pos="1800"/>
        </w:tabs>
        <w:ind w:left="2167" w:hanging="367"/>
      </w:pPr>
      <w:rPr>
        <w:rFonts w:hint="default"/>
      </w:rPr>
    </w:lvl>
    <w:lvl w:ilvl="2">
      <w:start w:val="1"/>
      <w:numFmt w:val="lowerRoman"/>
      <w:lvlText w:val="%3."/>
      <w:lvlJc w:val="left"/>
      <w:pPr>
        <w:tabs>
          <w:tab w:val="num" w:pos="1800"/>
        </w:tabs>
        <w:ind w:left="1800" w:hanging="360"/>
      </w:pPr>
      <w:rPr>
        <w:rFonts w:hint="default"/>
      </w:rPr>
    </w:lvl>
    <w:lvl w:ilvl="3">
      <w:start w:val="1"/>
      <w:numFmt w:val="lowerRoman"/>
      <w:lvlText w:val="%4."/>
      <w:lvlJc w:val="left"/>
      <w:pPr>
        <w:tabs>
          <w:tab w:val="num" w:pos="360"/>
        </w:tabs>
        <w:ind w:left="360" w:hanging="360"/>
      </w:pPr>
      <w:rPr>
        <w:rFonts w:hint="default"/>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24" w15:restartNumberingAfterBreak="0">
    <w:nsid w:val="4199519B"/>
    <w:multiLevelType w:val="hybridMultilevel"/>
    <w:tmpl w:val="E2B0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432B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0F4D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7B2980"/>
    <w:multiLevelType w:val="hybridMultilevel"/>
    <w:tmpl w:val="B4B60B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B1A6EAA"/>
    <w:multiLevelType w:val="hybridMultilevel"/>
    <w:tmpl w:val="646A8DDE"/>
    <w:lvl w:ilvl="0" w:tplc="277620F2">
      <w:start w:val="1"/>
      <w:numFmt w:val="bullet"/>
      <w:pStyle w:val="ListBullet3"/>
      <w:lvlText w:val=""/>
      <w:lvlJc w:val="left"/>
      <w:pPr>
        <w:tabs>
          <w:tab w:val="num" w:pos="720"/>
        </w:tabs>
        <w:ind w:left="1080" w:hanging="360"/>
      </w:pPr>
      <w:rPr>
        <w:rFonts w:ascii="Wingdings" w:hAnsi="Wingdings"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5F3E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EB251A9"/>
    <w:multiLevelType w:val="hybridMultilevel"/>
    <w:tmpl w:val="1EC61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645D25"/>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2" w15:restartNumberingAfterBreak="0">
    <w:nsid w:val="51142FC2"/>
    <w:multiLevelType w:val="multilevel"/>
    <w:tmpl w:val="C416F56E"/>
    <w:lvl w:ilvl="0">
      <w:start w:val="1"/>
      <w:numFmt w:val="decimal"/>
      <w:pStyle w:val="Appendix1"/>
      <w:lvlText w:val="Appendix %1"/>
      <w:lvlJc w:val="left"/>
      <w:pPr>
        <w:tabs>
          <w:tab w:val="num" w:pos="432"/>
        </w:tabs>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ppendix %1.%2"/>
      <w:lvlJc w:val="left"/>
      <w:pPr>
        <w:tabs>
          <w:tab w:val="num" w:pos="576"/>
        </w:tabs>
        <w:ind w:left="576" w:hanging="576"/>
      </w:pPr>
      <w:rPr>
        <w:rFonts w:hint="default"/>
      </w:rPr>
    </w:lvl>
    <w:lvl w:ilvl="2">
      <w:start w:val="1"/>
      <w:numFmt w:val="decimal"/>
      <w:pStyle w:val="Appendix3"/>
      <w:lvlText w:val="Appendix %1.%2.%3"/>
      <w:lvlJc w:val="left"/>
      <w:pPr>
        <w:tabs>
          <w:tab w:val="num" w:pos="720"/>
        </w:tabs>
        <w:ind w:left="720" w:hanging="720"/>
      </w:pPr>
      <w:rPr>
        <w:rFonts w:hint="default"/>
      </w:rPr>
    </w:lvl>
    <w:lvl w:ilvl="3">
      <w:start w:val="1"/>
      <w:numFmt w:val="decimal"/>
      <w:lvlText w:val="Appendix %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2DD344F"/>
    <w:multiLevelType w:val="multilevel"/>
    <w:tmpl w:val="0352C206"/>
    <w:lvl w:ilvl="0">
      <w:start w:val="7"/>
      <w:numFmt w:val="decimal"/>
      <w:lvlText w:val="%1"/>
      <w:lvlJc w:val="left"/>
      <w:pPr>
        <w:ind w:left="432" w:hanging="432"/>
      </w:pPr>
      <w:rPr>
        <w:rFonts w:hint="default"/>
      </w:rPr>
    </w:lvl>
    <w:lvl w:ilvl="1">
      <w:start w:val="1"/>
      <w:numFmt w:val="decimal"/>
      <w:lvlText w:val="%1.%2"/>
      <w:lvlJc w:val="left"/>
      <w:pPr>
        <w:ind w:left="-792" w:firstLine="11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38A2F57"/>
    <w:multiLevelType w:val="multilevel"/>
    <w:tmpl w:val="7E283352"/>
    <w:lvl w:ilvl="0">
      <w:start w:val="1"/>
      <w:numFmt w:val="decimal"/>
      <w:suff w:val="nothing"/>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5" w15:restartNumberingAfterBreak="0">
    <w:nsid w:val="54C250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72027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91363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B121591"/>
    <w:multiLevelType w:val="multilevel"/>
    <w:tmpl w:val="72EC41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5D58531C"/>
    <w:multiLevelType w:val="hybridMultilevel"/>
    <w:tmpl w:val="28BE8326"/>
    <w:lvl w:ilvl="0" w:tplc="D2602FF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592C47"/>
    <w:multiLevelType w:val="multilevel"/>
    <w:tmpl w:val="37C4B38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1490619"/>
    <w:multiLevelType w:val="hybridMultilevel"/>
    <w:tmpl w:val="57D28AAA"/>
    <w:lvl w:ilvl="0" w:tplc="654A3EF6">
      <w:start w:val="1"/>
      <w:numFmt w:val="bullet"/>
      <w:pStyle w:val="ListBullet"/>
      <w:lvlText w:val=""/>
      <w:lvlJc w:val="left"/>
      <w:pPr>
        <w:tabs>
          <w:tab w:val="num" w:pos="360"/>
        </w:tabs>
        <w:ind w:left="360" w:hanging="360"/>
      </w:pPr>
      <w:rPr>
        <w:rFonts w:ascii="Symbol" w:hAnsi="Symbol" w:hint="default"/>
      </w:rPr>
    </w:lvl>
    <w:lvl w:ilvl="1" w:tplc="A6581AC6" w:tentative="1">
      <w:start w:val="1"/>
      <w:numFmt w:val="bullet"/>
      <w:lvlText w:val="o"/>
      <w:lvlJc w:val="left"/>
      <w:pPr>
        <w:tabs>
          <w:tab w:val="num" w:pos="1440"/>
        </w:tabs>
        <w:ind w:left="1440" w:hanging="360"/>
      </w:pPr>
      <w:rPr>
        <w:rFonts w:ascii="Courier New" w:hAnsi="Courier New" w:cs="Courier New" w:hint="default"/>
      </w:rPr>
    </w:lvl>
    <w:lvl w:ilvl="2" w:tplc="8A50A830" w:tentative="1">
      <w:start w:val="1"/>
      <w:numFmt w:val="bullet"/>
      <w:lvlText w:val=""/>
      <w:lvlJc w:val="left"/>
      <w:pPr>
        <w:tabs>
          <w:tab w:val="num" w:pos="2160"/>
        </w:tabs>
        <w:ind w:left="2160" w:hanging="360"/>
      </w:pPr>
      <w:rPr>
        <w:rFonts w:ascii="Wingdings" w:hAnsi="Wingdings" w:hint="default"/>
      </w:rPr>
    </w:lvl>
    <w:lvl w:ilvl="3" w:tplc="D1B49954" w:tentative="1">
      <w:start w:val="1"/>
      <w:numFmt w:val="bullet"/>
      <w:lvlText w:val=""/>
      <w:lvlJc w:val="left"/>
      <w:pPr>
        <w:tabs>
          <w:tab w:val="num" w:pos="2880"/>
        </w:tabs>
        <w:ind w:left="2880" w:hanging="360"/>
      </w:pPr>
      <w:rPr>
        <w:rFonts w:ascii="Symbol" w:hAnsi="Symbol" w:hint="default"/>
      </w:rPr>
    </w:lvl>
    <w:lvl w:ilvl="4" w:tplc="BBA2BB40" w:tentative="1">
      <w:start w:val="1"/>
      <w:numFmt w:val="bullet"/>
      <w:lvlText w:val="o"/>
      <w:lvlJc w:val="left"/>
      <w:pPr>
        <w:tabs>
          <w:tab w:val="num" w:pos="3600"/>
        </w:tabs>
        <w:ind w:left="3600" w:hanging="360"/>
      </w:pPr>
      <w:rPr>
        <w:rFonts w:ascii="Courier New" w:hAnsi="Courier New" w:cs="Courier New" w:hint="default"/>
      </w:rPr>
    </w:lvl>
    <w:lvl w:ilvl="5" w:tplc="156AEA14" w:tentative="1">
      <w:start w:val="1"/>
      <w:numFmt w:val="bullet"/>
      <w:lvlText w:val=""/>
      <w:lvlJc w:val="left"/>
      <w:pPr>
        <w:tabs>
          <w:tab w:val="num" w:pos="4320"/>
        </w:tabs>
        <w:ind w:left="4320" w:hanging="360"/>
      </w:pPr>
      <w:rPr>
        <w:rFonts w:ascii="Wingdings" w:hAnsi="Wingdings" w:hint="default"/>
      </w:rPr>
    </w:lvl>
    <w:lvl w:ilvl="6" w:tplc="91921B1C" w:tentative="1">
      <w:start w:val="1"/>
      <w:numFmt w:val="bullet"/>
      <w:lvlText w:val=""/>
      <w:lvlJc w:val="left"/>
      <w:pPr>
        <w:tabs>
          <w:tab w:val="num" w:pos="5040"/>
        </w:tabs>
        <w:ind w:left="5040" w:hanging="360"/>
      </w:pPr>
      <w:rPr>
        <w:rFonts w:ascii="Symbol" w:hAnsi="Symbol" w:hint="default"/>
      </w:rPr>
    </w:lvl>
    <w:lvl w:ilvl="7" w:tplc="88F48E4A" w:tentative="1">
      <w:start w:val="1"/>
      <w:numFmt w:val="bullet"/>
      <w:lvlText w:val="o"/>
      <w:lvlJc w:val="left"/>
      <w:pPr>
        <w:tabs>
          <w:tab w:val="num" w:pos="5760"/>
        </w:tabs>
        <w:ind w:left="5760" w:hanging="360"/>
      </w:pPr>
      <w:rPr>
        <w:rFonts w:ascii="Courier New" w:hAnsi="Courier New" w:cs="Courier New" w:hint="default"/>
      </w:rPr>
    </w:lvl>
    <w:lvl w:ilvl="8" w:tplc="341A41E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2023D97"/>
    <w:multiLevelType w:val="hybridMultilevel"/>
    <w:tmpl w:val="34A4C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FCC083"/>
    <w:multiLevelType w:val="hybridMultilevel"/>
    <w:tmpl w:val="5D06B0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52503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9DC5D5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A405A9B"/>
    <w:multiLevelType w:val="hybridMultilevel"/>
    <w:tmpl w:val="4DB22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AD24B7"/>
    <w:multiLevelType w:val="hybridMultilevel"/>
    <w:tmpl w:val="2F94B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E73798"/>
    <w:multiLevelType w:val="multilevel"/>
    <w:tmpl w:val="7E283352"/>
    <w:styleLink w:val="Testlist"/>
    <w:lvl w:ilvl="0">
      <w:start w:val="1"/>
      <w:numFmt w:val="decimal"/>
      <w:pStyle w:val="Test"/>
      <w:suff w:val="nothing"/>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9" w15:restartNumberingAfterBreak="0">
    <w:nsid w:val="6EED49EB"/>
    <w:multiLevelType w:val="multilevel"/>
    <w:tmpl w:val="822691D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0" w15:restartNumberingAfterBreak="0">
    <w:nsid w:val="71AD4668"/>
    <w:multiLevelType w:val="multilevel"/>
    <w:tmpl w:val="5E1825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4913A1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792C590C"/>
    <w:multiLevelType w:val="hybridMultilevel"/>
    <w:tmpl w:val="D2E8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905D14"/>
    <w:multiLevelType w:val="multilevel"/>
    <w:tmpl w:val="E0384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50"/>
  </w:num>
  <w:num w:numId="2">
    <w:abstractNumId w:val="36"/>
  </w:num>
  <w:num w:numId="3">
    <w:abstractNumId w:val="27"/>
  </w:num>
  <w:num w:numId="4">
    <w:abstractNumId w:val="16"/>
  </w:num>
  <w:num w:numId="5">
    <w:abstractNumId w:val="0"/>
  </w:num>
  <w:num w:numId="6">
    <w:abstractNumId w:val="47"/>
  </w:num>
  <w:num w:numId="7">
    <w:abstractNumId w:val="24"/>
  </w:num>
  <w:num w:numId="8">
    <w:abstractNumId w:val="14"/>
  </w:num>
  <w:num w:numId="9">
    <w:abstractNumId w:val="18"/>
  </w:num>
  <w:num w:numId="10">
    <w:abstractNumId w:val="15"/>
  </w:num>
  <w:num w:numId="11">
    <w:abstractNumId w:val="29"/>
  </w:num>
  <w:num w:numId="12">
    <w:abstractNumId w:val="26"/>
  </w:num>
  <w:num w:numId="13">
    <w:abstractNumId w:val="10"/>
  </w:num>
  <w:num w:numId="14">
    <w:abstractNumId w:val="44"/>
  </w:num>
  <w:num w:numId="15">
    <w:abstractNumId w:val="4"/>
  </w:num>
  <w:num w:numId="16">
    <w:abstractNumId w:val="5"/>
  </w:num>
  <w:num w:numId="17">
    <w:abstractNumId w:val="2"/>
  </w:num>
  <w:num w:numId="18">
    <w:abstractNumId w:val="53"/>
  </w:num>
  <w:num w:numId="19">
    <w:abstractNumId w:val="28"/>
  </w:num>
  <w:num w:numId="20">
    <w:abstractNumId w:val="11"/>
  </w:num>
  <w:num w:numId="21">
    <w:abstractNumId w:val="7"/>
  </w:num>
  <w:num w:numId="22">
    <w:abstractNumId w:val="32"/>
  </w:num>
  <w:num w:numId="23">
    <w:abstractNumId w:val="1"/>
  </w:num>
  <w:num w:numId="24">
    <w:abstractNumId w:val="41"/>
  </w:num>
  <w:num w:numId="25">
    <w:abstractNumId w:val="9"/>
  </w:num>
  <w:num w:numId="26">
    <w:abstractNumId w:val="43"/>
  </w:num>
  <w:num w:numId="27">
    <w:abstractNumId w:val="17"/>
  </w:num>
  <w:num w:numId="28">
    <w:abstractNumId w:val="37"/>
  </w:num>
  <w:num w:numId="29">
    <w:abstractNumId w:val="31"/>
  </w:num>
  <w:num w:numId="30">
    <w:abstractNumId w:val="21"/>
  </w:num>
  <w:num w:numId="31">
    <w:abstractNumId w:val="45"/>
  </w:num>
  <w:num w:numId="32">
    <w:abstractNumId w:val="35"/>
  </w:num>
  <w:num w:numId="33">
    <w:abstractNumId w:val="33"/>
  </w:num>
  <w:num w:numId="34">
    <w:abstractNumId w:val="25"/>
  </w:num>
  <w:num w:numId="35">
    <w:abstractNumId w:val="51"/>
  </w:num>
  <w:num w:numId="36">
    <w:abstractNumId w:val="52"/>
  </w:num>
  <w:num w:numId="37">
    <w:abstractNumId w:val="33"/>
  </w:num>
  <w:num w:numId="38">
    <w:abstractNumId w:val="49"/>
  </w:num>
  <w:num w:numId="39">
    <w:abstractNumId w:val="34"/>
  </w:num>
  <w:num w:numId="40">
    <w:abstractNumId w:val="30"/>
  </w:num>
  <w:num w:numId="41">
    <w:abstractNumId w:val="42"/>
  </w:num>
  <w:num w:numId="42">
    <w:abstractNumId w:val="33"/>
  </w:num>
  <w:num w:numId="43">
    <w:abstractNumId w:val="33"/>
  </w:num>
  <w:num w:numId="44">
    <w:abstractNumId w:val="33"/>
  </w:num>
  <w:num w:numId="45">
    <w:abstractNumId w:val="33"/>
  </w:num>
  <w:num w:numId="46">
    <w:abstractNumId w:val="19"/>
  </w:num>
  <w:num w:numId="47">
    <w:abstractNumId w:val="33"/>
  </w:num>
  <w:num w:numId="48">
    <w:abstractNumId w:val="33"/>
  </w:num>
  <w:num w:numId="49">
    <w:abstractNumId w:val="33"/>
  </w:num>
  <w:num w:numId="50">
    <w:abstractNumId w:val="22"/>
  </w:num>
  <w:num w:numId="51">
    <w:abstractNumId w:val="38"/>
  </w:num>
  <w:num w:numId="52">
    <w:abstractNumId w:val="32"/>
  </w:num>
  <w:num w:numId="53">
    <w:abstractNumId w:val="38"/>
  </w:num>
  <w:num w:numId="54">
    <w:abstractNumId w:val="38"/>
  </w:num>
  <w:num w:numId="55">
    <w:abstractNumId w:val="38"/>
  </w:num>
  <w:num w:numId="56">
    <w:abstractNumId w:val="32"/>
  </w:num>
  <w:num w:numId="57">
    <w:abstractNumId w:val="7"/>
  </w:num>
  <w:num w:numId="58">
    <w:abstractNumId w:val="38"/>
  </w:num>
  <w:num w:numId="59">
    <w:abstractNumId w:val="38"/>
  </w:num>
  <w:num w:numId="60">
    <w:abstractNumId w:val="38"/>
  </w:num>
  <w:num w:numId="61">
    <w:abstractNumId w:val="38"/>
  </w:num>
  <w:num w:numId="62">
    <w:abstractNumId w:val="38"/>
  </w:num>
  <w:num w:numId="63">
    <w:abstractNumId w:val="38"/>
  </w:num>
  <w:num w:numId="64">
    <w:abstractNumId w:val="6"/>
  </w:num>
  <w:num w:numId="65">
    <w:abstractNumId w:val="41"/>
  </w:num>
  <w:num w:numId="66">
    <w:abstractNumId w:val="4"/>
  </w:num>
  <w:num w:numId="67">
    <w:abstractNumId w:val="3"/>
  </w:num>
  <w:num w:numId="68">
    <w:abstractNumId w:val="28"/>
  </w:num>
  <w:num w:numId="69">
    <w:abstractNumId w:val="5"/>
  </w:num>
  <w:num w:numId="70">
    <w:abstractNumId w:val="2"/>
  </w:num>
  <w:num w:numId="71">
    <w:abstractNumId w:val="1"/>
  </w:num>
  <w:num w:numId="72">
    <w:abstractNumId w:val="11"/>
  </w:num>
  <w:num w:numId="73">
    <w:abstractNumId w:val="23"/>
  </w:num>
  <w:num w:numId="74">
    <w:abstractNumId w:val="48"/>
  </w:num>
  <w:num w:numId="75">
    <w:abstractNumId w:val="48"/>
  </w:num>
  <w:num w:numId="76">
    <w:abstractNumId w:val="38"/>
  </w:num>
  <w:num w:numId="77">
    <w:abstractNumId w:val="32"/>
  </w:num>
  <w:num w:numId="78">
    <w:abstractNumId w:val="38"/>
  </w:num>
  <w:num w:numId="79">
    <w:abstractNumId w:val="38"/>
  </w:num>
  <w:num w:numId="80">
    <w:abstractNumId w:val="38"/>
  </w:num>
  <w:num w:numId="81">
    <w:abstractNumId w:val="32"/>
  </w:num>
  <w:num w:numId="82">
    <w:abstractNumId w:val="7"/>
  </w:num>
  <w:num w:numId="83">
    <w:abstractNumId w:val="38"/>
  </w:num>
  <w:num w:numId="84">
    <w:abstractNumId w:val="38"/>
  </w:num>
  <w:num w:numId="85">
    <w:abstractNumId w:val="38"/>
  </w:num>
  <w:num w:numId="86">
    <w:abstractNumId w:val="38"/>
  </w:num>
  <w:num w:numId="87">
    <w:abstractNumId w:val="38"/>
  </w:num>
  <w:num w:numId="88">
    <w:abstractNumId w:val="38"/>
  </w:num>
  <w:num w:numId="89">
    <w:abstractNumId w:val="41"/>
  </w:num>
  <w:num w:numId="90">
    <w:abstractNumId w:val="4"/>
  </w:num>
  <w:num w:numId="91">
    <w:abstractNumId w:val="28"/>
  </w:num>
  <w:num w:numId="92">
    <w:abstractNumId w:val="5"/>
  </w:num>
  <w:num w:numId="93">
    <w:abstractNumId w:val="2"/>
  </w:num>
  <w:num w:numId="94">
    <w:abstractNumId w:val="1"/>
  </w:num>
  <w:num w:numId="95">
    <w:abstractNumId w:val="11"/>
  </w:num>
  <w:num w:numId="96">
    <w:abstractNumId w:val="23"/>
  </w:num>
  <w:num w:numId="97">
    <w:abstractNumId w:val="48"/>
  </w:num>
  <w:num w:numId="98">
    <w:abstractNumId w:val="48"/>
  </w:num>
  <w:num w:numId="99">
    <w:abstractNumId w:val="40"/>
  </w:num>
  <w:num w:numId="1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6"/>
  </w:num>
  <w:num w:numId="102">
    <w:abstractNumId w:val="39"/>
  </w:num>
  <w:num w:numId="103">
    <w:abstractNumId w:val="13"/>
  </w:num>
  <w:num w:numId="104">
    <w:abstractNumId w:val="8"/>
  </w:num>
  <w:num w:numId="105">
    <w:abstractNumId w:val="12"/>
  </w:num>
  <w:num w:numId="106">
    <w:abstractNumId w:val="2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D5F"/>
    <w:rsid w:val="00017115"/>
    <w:rsid w:val="00026AC5"/>
    <w:rsid w:val="000323A6"/>
    <w:rsid w:val="00040D96"/>
    <w:rsid w:val="00054EBD"/>
    <w:rsid w:val="00054FB3"/>
    <w:rsid w:val="00073793"/>
    <w:rsid w:val="0007440A"/>
    <w:rsid w:val="00076BF5"/>
    <w:rsid w:val="00091101"/>
    <w:rsid w:val="000A0475"/>
    <w:rsid w:val="000A2DEB"/>
    <w:rsid w:val="000A59DD"/>
    <w:rsid w:val="000C5C5B"/>
    <w:rsid w:val="000C7710"/>
    <w:rsid w:val="000D05C0"/>
    <w:rsid w:val="000E2A4E"/>
    <w:rsid w:val="000E3186"/>
    <w:rsid w:val="000E4D31"/>
    <w:rsid w:val="000F0A4E"/>
    <w:rsid w:val="000F661C"/>
    <w:rsid w:val="000F6B5E"/>
    <w:rsid w:val="000F7C08"/>
    <w:rsid w:val="00101D73"/>
    <w:rsid w:val="00112A5A"/>
    <w:rsid w:val="001174B5"/>
    <w:rsid w:val="001213CE"/>
    <w:rsid w:val="00122436"/>
    <w:rsid w:val="001316C8"/>
    <w:rsid w:val="00135D4A"/>
    <w:rsid w:val="00136F18"/>
    <w:rsid w:val="0014221C"/>
    <w:rsid w:val="0014556C"/>
    <w:rsid w:val="00146465"/>
    <w:rsid w:val="00152A11"/>
    <w:rsid w:val="0015383C"/>
    <w:rsid w:val="00157C20"/>
    <w:rsid w:val="00160B12"/>
    <w:rsid w:val="0017472B"/>
    <w:rsid w:val="001864B1"/>
    <w:rsid w:val="00186F4F"/>
    <w:rsid w:val="00192AFC"/>
    <w:rsid w:val="00193BE3"/>
    <w:rsid w:val="001965EA"/>
    <w:rsid w:val="001A0C1F"/>
    <w:rsid w:val="001A15E1"/>
    <w:rsid w:val="001A656F"/>
    <w:rsid w:val="001A7724"/>
    <w:rsid w:val="001B4609"/>
    <w:rsid w:val="001B47A1"/>
    <w:rsid w:val="001B6A8A"/>
    <w:rsid w:val="001C1531"/>
    <w:rsid w:val="001D08DE"/>
    <w:rsid w:val="001D2509"/>
    <w:rsid w:val="001D250E"/>
    <w:rsid w:val="001D4000"/>
    <w:rsid w:val="001D6FA3"/>
    <w:rsid w:val="001E56A8"/>
    <w:rsid w:val="00207132"/>
    <w:rsid w:val="0021089D"/>
    <w:rsid w:val="002127C7"/>
    <w:rsid w:val="002311AA"/>
    <w:rsid w:val="00233A96"/>
    <w:rsid w:val="002374B9"/>
    <w:rsid w:val="002407DC"/>
    <w:rsid w:val="002531A4"/>
    <w:rsid w:val="002549CA"/>
    <w:rsid w:val="00255258"/>
    <w:rsid w:val="002565D3"/>
    <w:rsid w:val="00267437"/>
    <w:rsid w:val="00272786"/>
    <w:rsid w:val="00276A84"/>
    <w:rsid w:val="002773E0"/>
    <w:rsid w:val="00282CEE"/>
    <w:rsid w:val="00283964"/>
    <w:rsid w:val="002924AF"/>
    <w:rsid w:val="00295240"/>
    <w:rsid w:val="00297E78"/>
    <w:rsid w:val="002A48E6"/>
    <w:rsid w:val="002A5635"/>
    <w:rsid w:val="002A722B"/>
    <w:rsid w:val="002B2DE5"/>
    <w:rsid w:val="002B36F9"/>
    <w:rsid w:val="002C1546"/>
    <w:rsid w:val="002C2448"/>
    <w:rsid w:val="002C3519"/>
    <w:rsid w:val="002C48D3"/>
    <w:rsid w:val="002D4F48"/>
    <w:rsid w:val="002F128C"/>
    <w:rsid w:val="0030177F"/>
    <w:rsid w:val="0030273D"/>
    <w:rsid w:val="00302F51"/>
    <w:rsid w:val="00325627"/>
    <w:rsid w:val="003278B1"/>
    <w:rsid w:val="00330088"/>
    <w:rsid w:val="00354B78"/>
    <w:rsid w:val="00360258"/>
    <w:rsid w:val="00360F7C"/>
    <w:rsid w:val="0036120F"/>
    <w:rsid w:val="0036249F"/>
    <w:rsid w:val="003716B7"/>
    <w:rsid w:val="00384132"/>
    <w:rsid w:val="00385C48"/>
    <w:rsid w:val="00395101"/>
    <w:rsid w:val="00397D3B"/>
    <w:rsid w:val="003A4BC5"/>
    <w:rsid w:val="003B3931"/>
    <w:rsid w:val="003B4A09"/>
    <w:rsid w:val="003C4007"/>
    <w:rsid w:val="003D1926"/>
    <w:rsid w:val="003D251A"/>
    <w:rsid w:val="003D560E"/>
    <w:rsid w:val="003D74D8"/>
    <w:rsid w:val="003F2C4F"/>
    <w:rsid w:val="0041408B"/>
    <w:rsid w:val="004214C3"/>
    <w:rsid w:val="00434FCF"/>
    <w:rsid w:val="0044010B"/>
    <w:rsid w:val="00442262"/>
    <w:rsid w:val="00446FB7"/>
    <w:rsid w:val="004473CE"/>
    <w:rsid w:val="00461D5F"/>
    <w:rsid w:val="00472CE4"/>
    <w:rsid w:val="004813A6"/>
    <w:rsid w:val="0048222B"/>
    <w:rsid w:val="004A1597"/>
    <w:rsid w:val="004A1DC4"/>
    <w:rsid w:val="004A1FB9"/>
    <w:rsid w:val="004A7140"/>
    <w:rsid w:val="004B09A0"/>
    <w:rsid w:val="004B0A8B"/>
    <w:rsid w:val="004B3DDF"/>
    <w:rsid w:val="004B4108"/>
    <w:rsid w:val="004D2D68"/>
    <w:rsid w:val="004E6C13"/>
    <w:rsid w:val="004E73AB"/>
    <w:rsid w:val="004F0BC3"/>
    <w:rsid w:val="004F2B17"/>
    <w:rsid w:val="004F3F15"/>
    <w:rsid w:val="004F54F7"/>
    <w:rsid w:val="00502E10"/>
    <w:rsid w:val="00510F6E"/>
    <w:rsid w:val="00514215"/>
    <w:rsid w:val="00522CFA"/>
    <w:rsid w:val="00526903"/>
    <w:rsid w:val="005301A9"/>
    <w:rsid w:val="00544F05"/>
    <w:rsid w:val="00565BB7"/>
    <w:rsid w:val="005914F6"/>
    <w:rsid w:val="00591B74"/>
    <w:rsid w:val="00597033"/>
    <w:rsid w:val="005A6B05"/>
    <w:rsid w:val="005B1B0E"/>
    <w:rsid w:val="005B2777"/>
    <w:rsid w:val="005C1019"/>
    <w:rsid w:val="005C1CC4"/>
    <w:rsid w:val="005C4763"/>
    <w:rsid w:val="005D173D"/>
    <w:rsid w:val="005D28E2"/>
    <w:rsid w:val="005D2FAC"/>
    <w:rsid w:val="005D2FE7"/>
    <w:rsid w:val="005D6119"/>
    <w:rsid w:val="005F121A"/>
    <w:rsid w:val="005F3CA9"/>
    <w:rsid w:val="00602436"/>
    <w:rsid w:val="006144A6"/>
    <w:rsid w:val="0062721F"/>
    <w:rsid w:val="00631B8B"/>
    <w:rsid w:val="00640195"/>
    <w:rsid w:val="00654CD4"/>
    <w:rsid w:val="00660AE0"/>
    <w:rsid w:val="0068200B"/>
    <w:rsid w:val="00685175"/>
    <w:rsid w:val="00690442"/>
    <w:rsid w:val="006919BB"/>
    <w:rsid w:val="00691D9F"/>
    <w:rsid w:val="0069394E"/>
    <w:rsid w:val="0069506B"/>
    <w:rsid w:val="006A7F0C"/>
    <w:rsid w:val="006B250D"/>
    <w:rsid w:val="006C510C"/>
    <w:rsid w:val="006C660B"/>
    <w:rsid w:val="006D3B28"/>
    <w:rsid w:val="006D5069"/>
    <w:rsid w:val="006E1FA9"/>
    <w:rsid w:val="006E4E67"/>
    <w:rsid w:val="006F482E"/>
    <w:rsid w:val="006F5E6E"/>
    <w:rsid w:val="006F6934"/>
    <w:rsid w:val="00702239"/>
    <w:rsid w:val="00703A05"/>
    <w:rsid w:val="0071050D"/>
    <w:rsid w:val="00724570"/>
    <w:rsid w:val="007306A7"/>
    <w:rsid w:val="007321B1"/>
    <w:rsid w:val="0073452E"/>
    <w:rsid w:val="007349CA"/>
    <w:rsid w:val="00753C74"/>
    <w:rsid w:val="00754C2A"/>
    <w:rsid w:val="007558E2"/>
    <w:rsid w:val="007633FA"/>
    <w:rsid w:val="00763F50"/>
    <w:rsid w:val="00766A92"/>
    <w:rsid w:val="00766C42"/>
    <w:rsid w:val="00770E50"/>
    <w:rsid w:val="00774404"/>
    <w:rsid w:val="00781A8E"/>
    <w:rsid w:val="00785B1C"/>
    <w:rsid w:val="00786013"/>
    <w:rsid w:val="00793D4A"/>
    <w:rsid w:val="00794F03"/>
    <w:rsid w:val="00797098"/>
    <w:rsid w:val="007A2293"/>
    <w:rsid w:val="007A47B7"/>
    <w:rsid w:val="007B024A"/>
    <w:rsid w:val="007B6393"/>
    <w:rsid w:val="007C25DC"/>
    <w:rsid w:val="007C570F"/>
    <w:rsid w:val="007D0062"/>
    <w:rsid w:val="007D1420"/>
    <w:rsid w:val="007D6AA1"/>
    <w:rsid w:val="007E056E"/>
    <w:rsid w:val="007E71E5"/>
    <w:rsid w:val="007F460E"/>
    <w:rsid w:val="007F6576"/>
    <w:rsid w:val="0081243B"/>
    <w:rsid w:val="00823942"/>
    <w:rsid w:val="00830207"/>
    <w:rsid w:val="008309F4"/>
    <w:rsid w:val="00832F83"/>
    <w:rsid w:val="00836326"/>
    <w:rsid w:val="00837CFE"/>
    <w:rsid w:val="00840658"/>
    <w:rsid w:val="00842FD0"/>
    <w:rsid w:val="008554F4"/>
    <w:rsid w:val="008576CE"/>
    <w:rsid w:val="00860527"/>
    <w:rsid w:val="00861D89"/>
    <w:rsid w:val="00865716"/>
    <w:rsid w:val="00881B5F"/>
    <w:rsid w:val="008A78EE"/>
    <w:rsid w:val="008B0974"/>
    <w:rsid w:val="008B3AE7"/>
    <w:rsid w:val="008B752D"/>
    <w:rsid w:val="008D5585"/>
    <w:rsid w:val="008D6D31"/>
    <w:rsid w:val="008E03DB"/>
    <w:rsid w:val="008E4A88"/>
    <w:rsid w:val="008F5421"/>
    <w:rsid w:val="008F5BBF"/>
    <w:rsid w:val="009005AE"/>
    <w:rsid w:val="009347CD"/>
    <w:rsid w:val="00940365"/>
    <w:rsid w:val="0094054C"/>
    <w:rsid w:val="00944385"/>
    <w:rsid w:val="00956740"/>
    <w:rsid w:val="00957052"/>
    <w:rsid w:val="00963C7F"/>
    <w:rsid w:val="00967C48"/>
    <w:rsid w:val="00972CA0"/>
    <w:rsid w:val="00973FCC"/>
    <w:rsid w:val="00986436"/>
    <w:rsid w:val="009920EC"/>
    <w:rsid w:val="009A6A8A"/>
    <w:rsid w:val="009B6C56"/>
    <w:rsid w:val="009B73D7"/>
    <w:rsid w:val="009C4D34"/>
    <w:rsid w:val="009C51BE"/>
    <w:rsid w:val="009C75C3"/>
    <w:rsid w:val="009C7D7F"/>
    <w:rsid w:val="009E3DCB"/>
    <w:rsid w:val="009E50FF"/>
    <w:rsid w:val="009E6EEA"/>
    <w:rsid w:val="009E7F5C"/>
    <w:rsid w:val="009F1358"/>
    <w:rsid w:val="00A102EA"/>
    <w:rsid w:val="00A14458"/>
    <w:rsid w:val="00A20F33"/>
    <w:rsid w:val="00A27731"/>
    <w:rsid w:val="00A30235"/>
    <w:rsid w:val="00A31C7F"/>
    <w:rsid w:val="00A3411A"/>
    <w:rsid w:val="00A35845"/>
    <w:rsid w:val="00A40BAF"/>
    <w:rsid w:val="00A45891"/>
    <w:rsid w:val="00A47590"/>
    <w:rsid w:val="00A56B23"/>
    <w:rsid w:val="00A85EA5"/>
    <w:rsid w:val="00A8726E"/>
    <w:rsid w:val="00A92EEF"/>
    <w:rsid w:val="00A935F6"/>
    <w:rsid w:val="00A9388C"/>
    <w:rsid w:val="00AA016B"/>
    <w:rsid w:val="00AB1B27"/>
    <w:rsid w:val="00AB252B"/>
    <w:rsid w:val="00AB72DD"/>
    <w:rsid w:val="00AC3CC4"/>
    <w:rsid w:val="00AD3FC1"/>
    <w:rsid w:val="00AD4804"/>
    <w:rsid w:val="00AE1BA7"/>
    <w:rsid w:val="00AE29EB"/>
    <w:rsid w:val="00AE4BF3"/>
    <w:rsid w:val="00AF1951"/>
    <w:rsid w:val="00B17F7D"/>
    <w:rsid w:val="00B313BC"/>
    <w:rsid w:val="00B323C6"/>
    <w:rsid w:val="00B33358"/>
    <w:rsid w:val="00B35C37"/>
    <w:rsid w:val="00B35E80"/>
    <w:rsid w:val="00B51644"/>
    <w:rsid w:val="00B61244"/>
    <w:rsid w:val="00B6653B"/>
    <w:rsid w:val="00B711FB"/>
    <w:rsid w:val="00B7519B"/>
    <w:rsid w:val="00B82384"/>
    <w:rsid w:val="00BA0015"/>
    <w:rsid w:val="00BA6C35"/>
    <w:rsid w:val="00BC46E0"/>
    <w:rsid w:val="00BD2D17"/>
    <w:rsid w:val="00BD50F9"/>
    <w:rsid w:val="00BD6A3D"/>
    <w:rsid w:val="00BD7727"/>
    <w:rsid w:val="00BE24AC"/>
    <w:rsid w:val="00BF0296"/>
    <w:rsid w:val="00BF09C6"/>
    <w:rsid w:val="00BF5DB7"/>
    <w:rsid w:val="00BF6954"/>
    <w:rsid w:val="00C04CAC"/>
    <w:rsid w:val="00C07478"/>
    <w:rsid w:val="00C1269C"/>
    <w:rsid w:val="00C15A1B"/>
    <w:rsid w:val="00C1795B"/>
    <w:rsid w:val="00C25119"/>
    <w:rsid w:val="00C259C5"/>
    <w:rsid w:val="00C25C92"/>
    <w:rsid w:val="00C3251F"/>
    <w:rsid w:val="00C40CF1"/>
    <w:rsid w:val="00C436D3"/>
    <w:rsid w:val="00C52773"/>
    <w:rsid w:val="00C63F3F"/>
    <w:rsid w:val="00C65035"/>
    <w:rsid w:val="00C71871"/>
    <w:rsid w:val="00C7477C"/>
    <w:rsid w:val="00C83764"/>
    <w:rsid w:val="00C91E24"/>
    <w:rsid w:val="00C93EC4"/>
    <w:rsid w:val="00C97DE6"/>
    <w:rsid w:val="00CB3048"/>
    <w:rsid w:val="00CB3C05"/>
    <w:rsid w:val="00CB4E6E"/>
    <w:rsid w:val="00CB52A9"/>
    <w:rsid w:val="00CC576D"/>
    <w:rsid w:val="00CD0465"/>
    <w:rsid w:val="00CD0D78"/>
    <w:rsid w:val="00CD24F3"/>
    <w:rsid w:val="00CD5A9D"/>
    <w:rsid w:val="00CE21C8"/>
    <w:rsid w:val="00CE6117"/>
    <w:rsid w:val="00CE7F00"/>
    <w:rsid w:val="00CF1461"/>
    <w:rsid w:val="00D115E5"/>
    <w:rsid w:val="00D1250D"/>
    <w:rsid w:val="00D1365A"/>
    <w:rsid w:val="00D13BD5"/>
    <w:rsid w:val="00D27FF5"/>
    <w:rsid w:val="00D32F32"/>
    <w:rsid w:val="00D34C97"/>
    <w:rsid w:val="00D36F08"/>
    <w:rsid w:val="00D44296"/>
    <w:rsid w:val="00D5559E"/>
    <w:rsid w:val="00D60213"/>
    <w:rsid w:val="00D71F69"/>
    <w:rsid w:val="00D81603"/>
    <w:rsid w:val="00D91A8E"/>
    <w:rsid w:val="00D91D9C"/>
    <w:rsid w:val="00D92EC7"/>
    <w:rsid w:val="00D943AE"/>
    <w:rsid w:val="00D95A6B"/>
    <w:rsid w:val="00D9634A"/>
    <w:rsid w:val="00D96DFF"/>
    <w:rsid w:val="00DD04D7"/>
    <w:rsid w:val="00DE0940"/>
    <w:rsid w:val="00DE7A10"/>
    <w:rsid w:val="00DF0D34"/>
    <w:rsid w:val="00E00A1D"/>
    <w:rsid w:val="00E0172C"/>
    <w:rsid w:val="00E07E5B"/>
    <w:rsid w:val="00E30758"/>
    <w:rsid w:val="00E311E3"/>
    <w:rsid w:val="00E37314"/>
    <w:rsid w:val="00E452B0"/>
    <w:rsid w:val="00E472C7"/>
    <w:rsid w:val="00E50010"/>
    <w:rsid w:val="00E5262A"/>
    <w:rsid w:val="00E60A5C"/>
    <w:rsid w:val="00E63F4E"/>
    <w:rsid w:val="00E710A9"/>
    <w:rsid w:val="00E96C7F"/>
    <w:rsid w:val="00EB116C"/>
    <w:rsid w:val="00EB1655"/>
    <w:rsid w:val="00EB39EB"/>
    <w:rsid w:val="00EC3927"/>
    <w:rsid w:val="00EE773E"/>
    <w:rsid w:val="00EF195C"/>
    <w:rsid w:val="00EF385A"/>
    <w:rsid w:val="00F01A2D"/>
    <w:rsid w:val="00F01CAE"/>
    <w:rsid w:val="00F01E43"/>
    <w:rsid w:val="00F11D63"/>
    <w:rsid w:val="00F20508"/>
    <w:rsid w:val="00F30DF9"/>
    <w:rsid w:val="00F31855"/>
    <w:rsid w:val="00F401F2"/>
    <w:rsid w:val="00F4095C"/>
    <w:rsid w:val="00F4518D"/>
    <w:rsid w:val="00F46B09"/>
    <w:rsid w:val="00F4763B"/>
    <w:rsid w:val="00F5007B"/>
    <w:rsid w:val="00F51C7E"/>
    <w:rsid w:val="00F51E89"/>
    <w:rsid w:val="00F53053"/>
    <w:rsid w:val="00F5461E"/>
    <w:rsid w:val="00F663FB"/>
    <w:rsid w:val="00F81BA1"/>
    <w:rsid w:val="00F85930"/>
    <w:rsid w:val="00FA2C5C"/>
    <w:rsid w:val="00FA3512"/>
    <w:rsid w:val="00FB28F3"/>
    <w:rsid w:val="00FC139C"/>
    <w:rsid w:val="00FC5101"/>
    <w:rsid w:val="00FC5FDF"/>
    <w:rsid w:val="00FD545A"/>
    <w:rsid w:val="00FE2496"/>
    <w:rsid w:val="00FE47AB"/>
    <w:rsid w:val="00FE60D1"/>
    <w:rsid w:val="00FF0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062E8"/>
  <w15:docId w15:val="{02A66580-6315-46B2-98E0-A1D11C074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BodyText"/>
    <w:qFormat/>
    <w:rsid w:val="006C660B"/>
    <w:pPr>
      <w:spacing w:after="120" w:line="240" w:lineRule="auto"/>
    </w:pPr>
    <w:rPr>
      <w:rFonts w:ascii="Times New Roman" w:eastAsia="Times New Roman" w:hAnsi="Times New Roman" w:cs="Times New Roman"/>
      <w:sz w:val="24"/>
      <w:szCs w:val="20"/>
    </w:rPr>
  </w:style>
  <w:style w:type="paragraph" w:styleId="Heading1">
    <w:name w:val="heading 1"/>
    <w:basedOn w:val="Normal"/>
    <w:next w:val="BodyText"/>
    <w:link w:val="Heading1Char"/>
    <w:autoRedefine/>
    <w:qFormat/>
    <w:rsid w:val="00D1365A"/>
    <w:pPr>
      <w:keepNext/>
      <w:keepLines/>
      <w:numPr>
        <w:numId w:val="99"/>
      </w:numPr>
      <w:spacing w:before="480" w:line="276" w:lineRule="auto"/>
      <w:outlineLvl w:val="0"/>
    </w:pPr>
    <w:rPr>
      <w:rFonts w:ascii="Arial" w:hAnsi="Arial"/>
      <w:b/>
      <w:kern w:val="28"/>
      <w:sz w:val="32"/>
    </w:rPr>
  </w:style>
  <w:style w:type="paragraph" w:styleId="Heading2">
    <w:name w:val="heading 2"/>
    <w:basedOn w:val="Normal"/>
    <w:next w:val="BodyText"/>
    <w:link w:val="Heading2Char"/>
    <w:autoRedefine/>
    <w:qFormat/>
    <w:rsid w:val="006C660B"/>
    <w:pPr>
      <w:keepNext/>
      <w:numPr>
        <w:ilvl w:val="1"/>
        <w:numId w:val="99"/>
      </w:numPr>
      <w:spacing w:before="120"/>
      <w:outlineLvl w:val="1"/>
    </w:pPr>
    <w:rPr>
      <w:rFonts w:ascii="Arial" w:hAnsi="Arial"/>
      <w:b/>
      <w:i/>
      <w:sz w:val="26"/>
    </w:rPr>
  </w:style>
  <w:style w:type="paragraph" w:styleId="Heading3">
    <w:name w:val="heading 3"/>
    <w:basedOn w:val="Normal"/>
    <w:next w:val="BodyText"/>
    <w:link w:val="Heading3Char"/>
    <w:qFormat/>
    <w:rsid w:val="006C660B"/>
    <w:pPr>
      <w:keepNext/>
      <w:numPr>
        <w:ilvl w:val="2"/>
        <w:numId w:val="99"/>
      </w:numPr>
      <w:spacing w:before="240" w:after="60"/>
      <w:outlineLvl w:val="2"/>
    </w:pPr>
    <w:rPr>
      <w:rFonts w:ascii="Arial" w:hAnsi="Arial"/>
      <w:i/>
      <w:szCs w:val="24"/>
    </w:rPr>
  </w:style>
  <w:style w:type="paragraph" w:styleId="Heading4">
    <w:name w:val="heading 4"/>
    <w:basedOn w:val="Normal"/>
    <w:next w:val="BodyText"/>
    <w:link w:val="Heading4Char"/>
    <w:qFormat/>
    <w:rsid w:val="006C660B"/>
    <w:pPr>
      <w:keepNext/>
      <w:numPr>
        <w:ilvl w:val="3"/>
        <w:numId w:val="99"/>
      </w:numPr>
      <w:spacing w:before="240" w:after="60"/>
      <w:outlineLvl w:val="3"/>
    </w:pPr>
    <w:rPr>
      <w:rFonts w:ascii="Arial" w:hAnsi="Arial"/>
      <w:bCs/>
      <w:szCs w:val="22"/>
    </w:rPr>
  </w:style>
  <w:style w:type="paragraph" w:styleId="Heading5">
    <w:name w:val="heading 5"/>
    <w:basedOn w:val="Normal"/>
    <w:next w:val="BodyText"/>
    <w:link w:val="Heading5Char"/>
    <w:qFormat/>
    <w:rsid w:val="006C660B"/>
    <w:pPr>
      <w:numPr>
        <w:ilvl w:val="4"/>
        <w:numId w:val="99"/>
      </w:numPr>
      <w:spacing w:before="240" w:after="60"/>
      <w:outlineLvl w:val="4"/>
    </w:pPr>
    <w:rPr>
      <w:rFonts w:ascii="Arial" w:hAnsi="Arial"/>
      <w:bCs/>
      <w:i/>
      <w:iCs/>
      <w:sz w:val="22"/>
      <w:szCs w:val="22"/>
    </w:rPr>
  </w:style>
  <w:style w:type="paragraph" w:styleId="Heading6">
    <w:name w:val="heading 6"/>
    <w:basedOn w:val="Normal"/>
    <w:next w:val="BodyText"/>
    <w:link w:val="Heading6Char"/>
    <w:qFormat/>
    <w:rsid w:val="006C660B"/>
    <w:pPr>
      <w:numPr>
        <w:ilvl w:val="5"/>
        <w:numId w:val="99"/>
      </w:numPr>
      <w:spacing w:before="240" w:after="60"/>
      <w:outlineLvl w:val="5"/>
    </w:pPr>
    <w:rPr>
      <w:rFonts w:ascii="Arial" w:hAnsi="Arial"/>
      <w:bCs/>
      <w:sz w:val="22"/>
      <w:szCs w:val="22"/>
    </w:rPr>
  </w:style>
  <w:style w:type="paragraph" w:styleId="Heading7">
    <w:name w:val="heading 7"/>
    <w:basedOn w:val="Normal"/>
    <w:next w:val="BodyText"/>
    <w:link w:val="Heading7Char"/>
    <w:qFormat/>
    <w:rsid w:val="006C660B"/>
    <w:pPr>
      <w:numPr>
        <w:ilvl w:val="6"/>
        <w:numId w:val="99"/>
      </w:numPr>
      <w:spacing w:before="240" w:after="60"/>
      <w:outlineLvl w:val="6"/>
    </w:pPr>
    <w:rPr>
      <w:szCs w:val="24"/>
    </w:rPr>
  </w:style>
  <w:style w:type="paragraph" w:styleId="Heading8">
    <w:name w:val="heading 8"/>
    <w:basedOn w:val="Normal"/>
    <w:next w:val="BodyText"/>
    <w:link w:val="Heading8Char"/>
    <w:qFormat/>
    <w:rsid w:val="006C660B"/>
    <w:pPr>
      <w:numPr>
        <w:ilvl w:val="7"/>
        <w:numId w:val="99"/>
      </w:numPr>
      <w:spacing w:before="240" w:after="60"/>
      <w:outlineLvl w:val="7"/>
    </w:pPr>
    <w:rPr>
      <w:i/>
      <w:iCs/>
      <w:szCs w:val="24"/>
    </w:rPr>
  </w:style>
  <w:style w:type="paragraph" w:styleId="Heading9">
    <w:name w:val="heading 9"/>
    <w:basedOn w:val="Normal"/>
    <w:next w:val="BodyText"/>
    <w:link w:val="Heading9Char"/>
    <w:qFormat/>
    <w:rsid w:val="006C660B"/>
    <w:pPr>
      <w:numPr>
        <w:ilvl w:val="8"/>
        <w:numId w:val="9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365A"/>
    <w:rPr>
      <w:rFonts w:ascii="Arial" w:eastAsia="Times New Roman" w:hAnsi="Arial" w:cs="Times New Roman"/>
      <w:b/>
      <w:kern w:val="28"/>
      <w:sz w:val="32"/>
      <w:szCs w:val="20"/>
    </w:rPr>
  </w:style>
  <w:style w:type="character" w:customStyle="1" w:styleId="agendaname1">
    <w:name w:val="agendaname1"/>
    <w:basedOn w:val="DefaultParagraphFont"/>
    <w:rsid w:val="006C660B"/>
    <w:rPr>
      <w:rFonts w:ascii="Verdana" w:hAnsi="Verdana" w:hint="default"/>
      <w:b/>
      <w:bCs/>
      <w:color w:val="000099"/>
      <w:sz w:val="21"/>
      <w:szCs w:val="21"/>
    </w:rPr>
  </w:style>
  <w:style w:type="paragraph" w:styleId="BodyText">
    <w:name w:val="Body Text"/>
    <w:basedOn w:val="Normal"/>
    <w:link w:val="BodyTextChar1"/>
    <w:uiPriority w:val="99"/>
    <w:rsid w:val="006C660B"/>
    <w:pPr>
      <w:spacing w:before="60"/>
    </w:pPr>
  </w:style>
  <w:style w:type="character" w:customStyle="1" w:styleId="BodyTextChar">
    <w:name w:val="Body Text Char"/>
    <w:basedOn w:val="DefaultParagraphFont"/>
    <w:uiPriority w:val="99"/>
    <w:rsid w:val="006C660B"/>
    <w:rPr>
      <w:rFonts w:ascii="Arial" w:hAnsi="Arial"/>
      <w:lang w:val="en-US" w:eastAsia="en-US" w:bidi="ar-SA"/>
    </w:rPr>
  </w:style>
  <w:style w:type="paragraph" w:customStyle="1" w:styleId="Appendix1">
    <w:name w:val="Appendix 1"/>
    <w:basedOn w:val="Heading1"/>
    <w:next w:val="BodyText"/>
    <w:rsid w:val="006C660B"/>
    <w:pPr>
      <w:numPr>
        <w:numId w:val="81"/>
      </w:numPr>
    </w:pPr>
    <w:rPr>
      <w:b w:val="0"/>
    </w:rPr>
  </w:style>
  <w:style w:type="paragraph" w:customStyle="1" w:styleId="Appendix2">
    <w:name w:val="Appendix 2"/>
    <w:basedOn w:val="Heading2"/>
    <w:next w:val="BodyText"/>
    <w:rsid w:val="006C660B"/>
    <w:pPr>
      <w:tabs>
        <w:tab w:val="num" w:pos="432"/>
      </w:tabs>
      <w:ind w:left="432" w:hanging="432"/>
    </w:pPr>
    <w:rPr>
      <w:b w:val="0"/>
      <w:i w:val="0"/>
    </w:rPr>
  </w:style>
  <w:style w:type="character" w:customStyle="1" w:styleId="Heading2Char">
    <w:name w:val="Heading 2 Char"/>
    <w:basedOn w:val="DefaultParagraphFont"/>
    <w:link w:val="Heading2"/>
    <w:rsid w:val="006C660B"/>
    <w:rPr>
      <w:rFonts w:ascii="Arial" w:eastAsia="Times New Roman" w:hAnsi="Arial" w:cs="Times New Roman"/>
      <w:b/>
      <w:i/>
      <w:sz w:val="26"/>
      <w:szCs w:val="20"/>
    </w:rPr>
  </w:style>
  <w:style w:type="paragraph" w:customStyle="1" w:styleId="Appendix3">
    <w:name w:val="Appendix 3"/>
    <w:basedOn w:val="Heading3"/>
    <w:next w:val="BodyText"/>
    <w:rsid w:val="006C660B"/>
    <w:pPr>
      <w:numPr>
        <w:numId w:val="81"/>
      </w:numPr>
    </w:pPr>
    <w:rPr>
      <w:i w:val="0"/>
    </w:rPr>
  </w:style>
  <w:style w:type="paragraph" w:styleId="BalloonText">
    <w:name w:val="Balloon Text"/>
    <w:basedOn w:val="Normal"/>
    <w:link w:val="BalloonTextChar"/>
    <w:semiHidden/>
    <w:rsid w:val="006C660B"/>
    <w:rPr>
      <w:rFonts w:ascii="Tahoma" w:hAnsi="Tahoma" w:cs="Tahoma"/>
      <w:sz w:val="16"/>
      <w:szCs w:val="16"/>
    </w:rPr>
  </w:style>
  <w:style w:type="character" w:customStyle="1" w:styleId="BalloonTextChar">
    <w:name w:val="Balloon Text Char"/>
    <w:basedOn w:val="DefaultParagraphFont"/>
    <w:link w:val="BalloonText"/>
    <w:semiHidden/>
    <w:rsid w:val="006C660B"/>
    <w:rPr>
      <w:rFonts w:ascii="Tahoma" w:eastAsia="Times New Roman" w:hAnsi="Tahoma" w:cs="Tahoma"/>
      <w:sz w:val="16"/>
      <w:szCs w:val="16"/>
    </w:rPr>
  </w:style>
  <w:style w:type="paragraph" w:styleId="BlockText">
    <w:name w:val="Block Text"/>
    <w:basedOn w:val="Normal"/>
    <w:rsid w:val="006C660B"/>
    <w:pPr>
      <w:ind w:left="1440" w:right="1440"/>
    </w:pPr>
  </w:style>
  <w:style w:type="character" w:customStyle="1" w:styleId="BodyTextChar1">
    <w:name w:val="Body Text Char1"/>
    <w:basedOn w:val="DefaultParagraphFont"/>
    <w:link w:val="BodyText"/>
    <w:rsid w:val="006C660B"/>
    <w:rPr>
      <w:rFonts w:ascii="Times New Roman" w:eastAsia="Times New Roman" w:hAnsi="Times New Roman" w:cs="Times New Roman"/>
      <w:sz w:val="24"/>
      <w:szCs w:val="20"/>
    </w:rPr>
  </w:style>
  <w:style w:type="paragraph" w:styleId="BodyText2">
    <w:name w:val="Body Text 2"/>
    <w:basedOn w:val="Normal"/>
    <w:link w:val="BodyText2Char"/>
    <w:rsid w:val="006C660B"/>
    <w:pPr>
      <w:spacing w:before="60" w:line="480" w:lineRule="auto"/>
    </w:pPr>
    <w:rPr>
      <w:rFonts w:ascii="Arial" w:hAnsi="Arial"/>
    </w:rPr>
  </w:style>
  <w:style w:type="character" w:customStyle="1" w:styleId="BodyText2Char">
    <w:name w:val="Body Text 2 Char"/>
    <w:basedOn w:val="DefaultParagraphFont"/>
    <w:link w:val="BodyText2"/>
    <w:rsid w:val="006C660B"/>
    <w:rPr>
      <w:rFonts w:ascii="Arial" w:eastAsia="Times New Roman" w:hAnsi="Arial" w:cs="Times New Roman"/>
      <w:sz w:val="24"/>
      <w:szCs w:val="20"/>
    </w:rPr>
  </w:style>
  <w:style w:type="paragraph" w:styleId="BodyText3">
    <w:name w:val="Body Text 3"/>
    <w:basedOn w:val="Normal"/>
    <w:link w:val="BodyText3Char"/>
    <w:rsid w:val="006C660B"/>
    <w:pPr>
      <w:spacing w:before="60"/>
    </w:pPr>
    <w:rPr>
      <w:rFonts w:ascii="Arial" w:hAnsi="Arial"/>
      <w:sz w:val="18"/>
      <w:szCs w:val="16"/>
    </w:rPr>
  </w:style>
  <w:style w:type="character" w:customStyle="1" w:styleId="BodyText3Char">
    <w:name w:val="Body Text 3 Char"/>
    <w:basedOn w:val="DefaultParagraphFont"/>
    <w:link w:val="BodyText3"/>
    <w:rsid w:val="006C660B"/>
    <w:rPr>
      <w:rFonts w:ascii="Arial" w:eastAsia="Times New Roman" w:hAnsi="Arial" w:cs="Times New Roman"/>
      <w:sz w:val="18"/>
      <w:szCs w:val="16"/>
    </w:rPr>
  </w:style>
  <w:style w:type="paragraph" w:styleId="BodyTextIndent">
    <w:name w:val="Body Text Indent"/>
    <w:basedOn w:val="Normal"/>
    <w:link w:val="BodyTextIndentChar"/>
    <w:rsid w:val="006C660B"/>
    <w:pPr>
      <w:spacing w:before="60"/>
      <w:ind w:left="360"/>
    </w:pPr>
    <w:rPr>
      <w:rFonts w:ascii="Arial" w:hAnsi="Arial"/>
    </w:rPr>
  </w:style>
  <w:style w:type="character" w:customStyle="1" w:styleId="BodyTextIndentChar">
    <w:name w:val="Body Text Indent Char"/>
    <w:basedOn w:val="DefaultParagraphFont"/>
    <w:link w:val="BodyTextIndent"/>
    <w:rsid w:val="006C660B"/>
    <w:rPr>
      <w:rFonts w:ascii="Arial" w:eastAsia="Times New Roman" w:hAnsi="Arial" w:cs="Times New Roman"/>
      <w:sz w:val="24"/>
      <w:szCs w:val="20"/>
    </w:rPr>
  </w:style>
  <w:style w:type="paragraph" w:styleId="BodyTextIndent2">
    <w:name w:val="Body Text Indent 2"/>
    <w:basedOn w:val="Normal"/>
    <w:link w:val="BodyTextIndent2Char"/>
    <w:rsid w:val="006C660B"/>
    <w:pPr>
      <w:spacing w:before="60"/>
      <w:ind w:left="360"/>
    </w:pPr>
    <w:rPr>
      <w:rFonts w:ascii="Arial" w:hAnsi="Arial"/>
    </w:rPr>
  </w:style>
  <w:style w:type="character" w:customStyle="1" w:styleId="BodyTextIndent2Char">
    <w:name w:val="Body Text Indent 2 Char"/>
    <w:basedOn w:val="DefaultParagraphFont"/>
    <w:link w:val="BodyTextIndent2"/>
    <w:rsid w:val="006C660B"/>
    <w:rPr>
      <w:rFonts w:ascii="Arial" w:eastAsia="Times New Roman" w:hAnsi="Arial" w:cs="Times New Roman"/>
      <w:sz w:val="24"/>
      <w:szCs w:val="20"/>
    </w:rPr>
  </w:style>
  <w:style w:type="character" w:customStyle="1" w:styleId="Heading3Char">
    <w:name w:val="Heading 3 Char"/>
    <w:basedOn w:val="DefaultParagraphFont"/>
    <w:link w:val="Heading3"/>
    <w:rsid w:val="006C660B"/>
    <w:rPr>
      <w:rFonts w:ascii="Arial" w:eastAsia="Times New Roman" w:hAnsi="Arial" w:cs="Times New Roman"/>
      <w:i/>
      <w:sz w:val="24"/>
      <w:szCs w:val="24"/>
    </w:rPr>
  </w:style>
  <w:style w:type="character" w:customStyle="1" w:styleId="Heading4Char">
    <w:name w:val="Heading 4 Char"/>
    <w:basedOn w:val="DefaultParagraphFont"/>
    <w:link w:val="Heading4"/>
    <w:rsid w:val="006C660B"/>
    <w:rPr>
      <w:rFonts w:ascii="Arial" w:eastAsia="Times New Roman" w:hAnsi="Arial" w:cs="Times New Roman"/>
      <w:bCs/>
      <w:sz w:val="24"/>
    </w:rPr>
  </w:style>
  <w:style w:type="character" w:customStyle="1" w:styleId="Heading5Char">
    <w:name w:val="Heading 5 Char"/>
    <w:basedOn w:val="DefaultParagraphFont"/>
    <w:link w:val="Heading5"/>
    <w:rsid w:val="006C660B"/>
    <w:rPr>
      <w:rFonts w:ascii="Arial" w:eastAsia="Times New Roman" w:hAnsi="Arial" w:cs="Times New Roman"/>
      <w:bCs/>
      <w:i/>
      <w:iCs/>
    </w:rPr>
  </w:style>
  <w:style w:type="character" w:customStyle="1" w:styleId="Heading6Char">
    <w:name w:val="Heading 6 Char"/>
    <w:basedOn w:val="DefaultParagraphFont"/>
    <w:link w:val="Heading6"/>
    <w:rsid w:val="006C660B"/>
    <w:rPr>
      <w:rFonts w:ascii="Arial" w:eastAsia="Times New Roman" w:hAnsi="Arial" w:cs="Times New Roman"/>
      <w:bCs/>
    </w:rPr>
  </w:style>
  <w:style w:type="character" w:customStyle="1" w:styleId="Heading7Char">
    <w:name w:val="Heading 7 Char"/>
    <w:basedOn w:val="DefaultParagraphFont"/>
    <w:link w:val="Heading7"/>
    <w:rsid w:val="006C660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6C660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6C660B"/>
    <w:rPr>
      <w:rFonts w:ascii="Arial" w:eastAsia="Times New Roman" w:hAnsi="Arial" w:cs="Arial"/>
    </w:rPr>
  </w:style>
  <w:style w:type="paragraph" w:styleId="BodyTextIndent3">
    <w:name w:val="Body Text Indent 3"/>
    <w:basedOn w:val="Normal"/>
    <w:link w:val="BodyTextIndent3Char"/>
    <w:rsid w:val="006C660B"/>
    <w:pPr>
      <w:spacing w:before="60"/>
      <w:ind w:left="360"/>
    </w:pPr>
    <w:rPr>
      <w:rFonts w:ascii="Arial" w:hAnsi="Arial"/>
      <w:sz w:val="18"/>
      <w:szCs w:val="16"/>
    </w:rPr>
  </w:style>
  <w:style w:type="character" w:customStyle="1" w:styleId="BodyTextIndent3Char">
    <w:name w:val="Body Text Indent 3 Char"/>
    <w:basedOn w:val="DefaultParagraphFont"/>
    <w:link w:val="BodyTextIndent3"/>
    <w:rsid w:val="006C660B"/>
    <w:rPr>
      <w:rFonts w:ascii="Arial" w:eastAsia="Times New Roman" w:hAnsi="Arial" w:cs="Times New Roman"/>
      <w:sz w:val="18"/>
      <w:szCs w:val="16"/>
    </w:rPr>
  </w:style>
  <w:style w:type="paragraph" w:customStyle="1" w:styleId="bullet1">
    <w:name w:val="bullet 1"/>
    <w:basedOn w:val="Normal"/>
    <w:rsid w:val="006C660B"/>
    <w:pPr>
      <w:numPr>
        <w:numId w:val="82"/>
      </w:numPr>
      <w:spacing w:before="80" w:after="80"/>
    </w:pPr>
    <w:rPr>
      <w:rFonts w:ascii="Arial" w:hAnsi="Arial"/>
    </w:rPr>
  </w:style>
  <w:style w:type="paragraph" w:customStyle="1" w:styleId="bullet2">
    <w:name w:val="bullet 2"/>
    <w:basedOn w:val="Normal"/>
    <w:rsid w:val="006C660B"/>
    <w:pPr>
      <w:spacing w:before="120"/>
    </w:pPr>
    <w:rPr>
      <w:rFonts w:ascii="Arial" w:hAnsi="Arial"/>
    </w:rPr>
  </w:style>
  <w:style w:type="paragraph" w:styleId="Caption">
    <w:name w:val="caption"/>
    <w:basedOn w:val="Normal"/>
    <w:next w:val="Normal"/>
    <w:qFormat/>
    <w:rsid w:val="001E56A8"/>
    <w:rPr>
      <w:b/>
      <w:bCs/>
      <w:i/>
      <w:sz w:val="16"/>
    </w:rPr>
  </w:style>
  <w:style w:type="character" w:customStyle="1" w:styleId="CharChar2">
    <w:name w:val="Char Char2"/>
    <w:basedOn w:val="DefaultParagraphFont"/>
    <w:rsid w:val="006C660B"/>
    <w:rPr>
      <w:rFonts w:ascii="Arial" w:hAnsi="Arial"/>
      <w:lang w:val="en-US" w:eastAsia="en-US" w:bidi="ar-SA"/>
    </w:rPr>
  </w:style>
  <w:style w:type="character" w:customStyle="1" w:styleId="Code">
    <w:name w:val="Code"/>
    <w:basedOn w:val="DefaultParagraphFont"/>
    <w:uiPriority w:val="1"/>
    <w:qFormat/>
    <w:rsid w:val="006C660B"/>
    <w:rPr>
      <w:rFonts w:ascii="Courier New" w:hAnsi="Courier New" w:cs="Courier New"/>
      <w:spacing w:val="24"/>
      <w:sz w:val="22"/>
      <w:szCs w:val="22"/>
    </w:rPr>
  </w:style>
  <w:style w:type="character" w:styleId="CommentReference">
    <w:name w:val="annotation reference"/>
    <w:basedOn w:val="DefaultParagraphFont"/>
    <w:semiHidden/>
    <w:rsid w:val="006C660B"/>
    <w:rPr>
      <w:sz w:val="16"/>
      <w:szCs w:val="16"/>
    </w:rPr>
  </w:style>
  <w:style w:type="paragraph" w:styleId="CommentText">
    <w:name w:val="annotation text"/>
    <w:basedOn w:val="Normal"/>
    <w:link w:val="CommentTextChar"/>
    <w:semiHidden/>
    <w:rsid w:val="006C660B"/>
  </w:style>
  <w:style w:type="character" w:customStyle="1" w:styleId="CommentTextChar">
    <w:name w:val="Comment Text Char"/>
    <w:basedOn w:val="DefaultParagraphFont"/>
    <w:link w:val="CommentText"/>
    <w:semiHidden/>
    <w:rsid w:val="006C660B"/>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semiHidden/>
    <w:rsid w:val="006C660B"/>
    <w:rPr>
      <w:b/>
      <w:bCs/>
    </w:rPr>
  </w:style>
  <w:style w:type="character" w:customStyle="1" w:styleId="CommentSubjectChar">
    <w:name w:val="Comment Subject Char"/>
    <w:basedOn w:val="CommentTextChar"/>
    <w:link w:val="CommentSubject"/>
    <w:semiHidden/>
    <w:rsid w:val="006C660B"/>
    <w:rPr>
      <w:rFonts w:ascii="Times New Roman" w:eastAsia="Times New Roman" w:hAnsi="Times New Roman" w:cs="Times New Roman"/>
      <w:b/>
      <w:bCs/>
      <w:sz w:val="24"/>
      <w:szCs w:val="20"/>
    </w:rPr>
  </w:style>
  <w:style w:type="paragraph" w:customStyle="1" w:styleId="content">
    <w:name w:val="content"/>
    <w:basedOn w:val="Normal"/>
    <w:rsid w:val="006C660B"/>
    <w:pPr>
      <w:spacing w:before="100" w:beforeAutospacing="1" w:after="100" w:afterAutospacing="1"/>
    </w:pPr>
    <w:rPr>
      <w:szCs w:val="24"/>
    </w:rPr>
  </w:style>
  <w:style w:type="character" w:customStyle="1" w:styleId="content1">
    <w:name w:val="content1"/>
    <w:basedOn w:val="DefaultParagraphFont"/>
    <w:rsid w:val="006C660B"/>
  </w:style>
  <w:style w:type="paragraph" w:customStyle="1" w:styleId="Default">
    <w:name w:val="Default"/>
    <w:rsid w:val="006C660B"/>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DocumentMap">
    <w:name w:val="Document Map"/>
    <w:basedOn w:val="Normal"/>
    <w:link w:val="DocumentMapChar"/>
    <w:semiHidden/>
    <w:rsid w:val="006C660B"/>
    <w:pPr>
      <w:shd w:val="clear" w:color="auto" w:fill="000080"/>
    </w:pPr>
    <w:rPr>
      <w:rFonts w:ascii="Tahoma" w:hAnsi="Tahoma" w:cs="Tahoma"/>
    </w:rPr>
  </w:style>
  <w:style w:type="character" w:customStyle="1" w:styleId="DocumentMapChar">
    <w:name w:val="Document Map Char"/>
    <w:basedOn w:val="DefaultParagraphFont"/>
    <w:link w:val="DocumentMap"/>
    <w:semiHidden/>
    <w:rsid w:val="006C660B"/>
    <w:rPr>
      <w:rFonts w:ascii="Tahoma" w:eastAsia="Times New Roman" w:hAnsi="Tahoma" w:cs="Tahoma"/>
      <w:sz w:val="24"/>
      <w:szCs w:val="20"/>
      <w:shd w:val="clear" w:color="auto" w:fill="000080"/>
    </w:rPr>
  </w:style>
  <w:style w:type="character" w:customStyle="1" w:styleId="editsection">
    <w:name w:val="editsection"/>
    <w:basedOn w:val="DefaultParagraphFont"/>
    <w:rsid w:val="006C660B"/>
  </w:style>
  <w:style w:type="character" w:styleId="FollowedHyperlink">
    <w:name w:val="FollowedHyperlink"/>
    <w:basedOn w:val="DefaultParagraphFont"/>
    <w:uiPriority w:val="99"/>
    <w:rsid w:val="006C660B"/>
    <w:rPr>
      <w:color w:val="800080"/>
      <w:u w:val="single"/>
    </w:rPr>
  </w:style>
  <w:style w:type="paragraph" w:customStyle="1" w:styleId="font28">
    <w:name w:val="font28"/>
    <w:basedOn w:val="Normal"/>
    <w:rsid w:val="006C660B"/>
    <w:pPr>
      <w:spacing w:before="100" w:beforeAutospacing="1" w:after="100" w:afterAutospacing="1"/>
    </w:pPr>
    <w:rPr>
      <w:rFonts w:ascii="Calibri" w:hAnsi="Calibri" w:cs="Calibri"/>
      <w:sz w:val="20"/>
    </w:rPr>
  </w:style>
  <w:style w:type="character" w:customStyle="1" w:styleId="font281">
    <w:name w:val="font281"/>
    <w:basedOn w:val="DefaultParagraphFont"/>
    <w:rsid w:val="006C660B"/>
    <w:rPr>
      <w:rFonts w:ascii="Calibri" w:hAnsi="Calibri" w:cs="Calibri" w:hint="default"/>
      <w:b w:val="0"/>
      <w:bCs w:val="0"/>
      <w:i w:val="0"/>
      <w:iCs w:val="0"/>
      <w:strike w:val="0"/>
      <w:dstrike w:val="0"/>
      <w:color w:val="auto"/>
      <w:sz w:val="20"/>
      <w:szCs w:val="20"/>
      <w:u w:val="none"/>
      <w:effect w:val="none"/>
    </w:rPr>
  </w:style>
  <w:style w:type="paragraph" w:customStyle="1" w:styleId="font29">
    <w:name w:val="font29"/>
    <w:basedOn w:val="Normal"/>
    <w:rsid w:val="006C660B"/>
    <w:pPr>
      <w:spacing w:before="100" w:beforeAutospacing="1" w:after="100" w:afterAutospacing="1"/>
    </w:pPr>
    <w:rPr>
      <w:rFonts w:ascii="Calibri" w:hAnsi="Calibri" w:cs="Calibri"/>
      <w:i/>
      <w:iCs/>
      <w:sz w:val="20"/>
    </w:rPr>
  </w:style>
  <w:style w:type="character" w:customStyle="1" w:styleId="font291">
    <w:name w:val="font291"/>
    <w:basedOn w:val="DefaultParagraphFont"/>
    <w:rsid w:val="006C660B"/>
    <w:rPr>
      <w:rFonts w:ascii="Calibri" w:hAnsi="Calibri" w:cs="Calibri" w:hint="default"/>
      <w:b w:val="0"/>
      <w:bCs w:val="0"/>
      <w:i/>
      <w:iCs/>
      <w:strike w:val="0"/>
      <w:dstrike w:val="0"/>
      <w:color w:val="auto"/>
      <w:sz w:val="20"/>
      <w:szCs w:val="20"/>
      <w:u w:val="none"/>
      <w:effect w:val="none"/>
    </w:rPr>
  </w:style>
  <w:style w:type="paragraph" w:customStyle="1" w:styleId="font44">
    <w:name w:val="font44"/>
    <w:basedOn w:val="Normal"/>
    <w:rsid w:val="006C660B"/>
    <w:pPr>
      <w:spacing w:before="100" w:beforeAutospacing="1" w:after="100" w:afterAutospacing="1"/>
    </w:pPr>
    <w:rPr>
      <w:rFonts w:ascii="Calibri" w:hAnsi="Calibri" w:cs="Calibri"/>
      <w:color w:val="000000"/>
      <w:sz w:val="20"/>
    </w:rPr>
  </w:style>
  <w:style w:type="character" w:customStyle="1" w:styleId="font441">
    <w:name w:val="font441"/>
    <w:basedOn w:val="DefaultParagraphFont"/>
    <w:rsid w:val="006C660B"/>
    <w:rPr>
      <w:rFonts w:ascii="Calibri" w:hAnsi="Calibri" w:cs="Calibri" w:hint="default"/>
      <w:b w:val="0"/>
      <w:bCs w:val="0"/>
      <w:i w:val="0"/>
      <w:iCs w:val="0"/>
      <w:strike w:val="0"/>
      <w:dstrike w:val="0"/>
      <w:color w:val="000000"/>
      <w:sz w:val="20"/>
      <w:szCs w:val="20"/>
      <w:u w:val="none"/>
      <w:effect w:val="none"/>
    </w:rPr>
  </w:style>
  <w:style w:type="paragraph" w:customStyle="1" w:styleId="font45">
    <w:name w:val="font45"/>
    <w:basedOn w:val="Normal"/>
    <w:rsid w:val="006C660B"/>
    <w:pPr>
      <w:spacing w:before="100" w:beforeAutospacing="1" w:after="100" w:afterAutospacing="1"/>
    </w:pPr>
    <w:rPr>
      <w:rFonts w:ascii="Calibri" w:hAnsi="Calibri" w:cs="Calibri"/>
      <w:i/>
      <w:iCs/>
      <w:color w:val="000000"/>
      <w:sz w:val="20"/>
    </w:rPr>
  </w:style>
  <w:style w:type="character" w:customStyle="1" w:styleId="font451">
    <w:name w:val="font451"/>
    <w:basedOn w:val="DefaultParagraphFont"/>
    <w:rsid w:val="006C660B"/>
    <w:rPr>
      <w:rFonts w:ascii="Calibri" w:hAnsi="Calibri" w:cs="Calibri" w:hint="default"/>
      <w:b w:val="0"/>
      <w:bCs w:val="0"/>
      <w:i/>
      <w:iCs/>
      <w:strike w:val="0"/>
      <w:dstrike w:val="0"/>
      <w:color w:val="000000"/>
      <w:sz w:val="20"/>
      <w:szCs w:val="20"/>
      <w:u w:val="none"/>
      <w:effect w:val="none"/>
    </w:rPr>
  </w:style>
  <w:style w:type="paragraph" w:customStyle="1" w:styleId="font5">
    <w:name w:val="font5"/>
    <w:basedOn w:val="Normal"/>
    <w:rsid w:val="006C660B"/>
    <w:pPr>
      <w:spacing w:before="100" w:beforeAutospacing="1" w:after="100" w:afterAutospacing="1"/>
    </w:pPr>
    <w:rPr>
      <w:rFonts w:ascii="Calibri" w:hAnsi="Calibri" w:cs="Calibri"/>
    </w:rPr>
  </w:style>
  <w:style w:type="paragraph" w:customStyle="1" w:styleId="font6">
    <w:name w:val="font6"/>
    <w:basedOn w:val="Normal"/>
    <w:rsid w:val="006C660B"/>
    <w:pPr>
      <w:spacing w:before="100" w:beforeAutospacing="1" w:after="100" w:afterAutospacing="1"/>
    </w:pPr>
    <w:rPr>
      <w:rFonts w:ascii="Calibri" w:hAnsi="Calibri" w:cs="Calibri"/>
      <w:i/>
      <w:iCs/>
    </w:rPr>
  </w:style>
  <w:style w:type="paragraph" w:customStyle="1" w:styleId="font7">
    <w:name w:val="font7"/>
    <w:basedOn w:val="Normal"/>
    <w:rsid w:val="006C660B"/>
    <w:pPr>
      <w:spacing w:before="100" w:beforeAutospacing="1" w:after="100" w:afterAutospacing="1"/>
    </w:pPr>
    <w:rPr>
      <w:rFonts w:ascii="Calibri" w:hAnsi="Calibri" w:cs="Calibri"/>
      <w:color w:val="000000"/>
    </w:rPr>
  </w:style>
  <w:style w:type="paragraph" w:customStyle="1" w:styleId="font8">
    <w:name w:val="font8"/>
    <w:basedOn w:val="Normal"/>
    <w:rsid w:val="006C660B"/>
    <w:pPr>
      <w:spacing w:before="100" w:beforeAutospacing="1" w:after="100" w:afterAutospacing="1"/>
    </w:pPr>
    <w:rPr>
      <w:rFonts w:ascii="Calibri" w:hAnsi="Calibri" w:cs="Calibri"/>
      <w:i/>
      <w:iCs/>
      <w:color w:val="000000"/>
    </w:rPr>
  </w:style>
  <w:style w:type="paragraph" w:styleId="Footer">
    <w:name w:val="footer"/>
    <w:basedOn w:val="Normal"/>
    <w:link w:val="FooterChar"/>
    <w:uiPriority w:val="99"/>
    <w:rsid w:val="006C660B"/>
    <w:pPr>
      <w:tabs>
        <w:tab w:val="center" w:pos="4320"/>
        <w:tab w:val="right" w:pos="8640"/>
      </w:tabs>
    </w:pPr>
  </w:style>
  <w:style w:type="character" w:customStyle="1" w:styleId="FooterChar">
    <w:name w:val="Footer Char"/>
    <w:basedOn w:val="DefaultParagraphFont"/>
    <w:link w:val="Footer"/>
    <w:uiPriority w:val="99"/>
    <w:rsid w:val="006C660B"/>
    <w:rPr>
      <w:rFonts w:ascii="Times New Roman" w:eastAsia="Times New Roman" w:hAnsi="Times New Roman" w:cs="Times New Roman"/>
      <w:sz w:val="24"/>
      <w:szCs w:val="20"/>
    </w:rPr>
  </w:style>
  <w:style w:type="character" w:styleId="FootnoteReference">
    <w:name w:val="footnote reference"/>
    <w:semiHidden/>
    <w:rsid w:val="006C660B"/>
    <w:rPr>
      <w:caps w:val="0"/>
      <w:smallCaps w:val="0"/>
      <w:strike w:val="0"/>
      <w:dstrike w:val="0"/>
      <w:vanish w:val="0"/>
      <w:vertAlign w:val="superscript"/>
    </w:rPr>
  </w:style>
  <w:style w:type="paragraph" w:styleId="FootnoteText">
    <w:name w:val="footnote text"/>
    <w:basedOn w:val="Normal"/>
    <w:link w:val="FootnoteTextChar"/>
    <w:semiHidden/>
    <w:rsid w:val="006C660B"/>
    <w:rPr>
      <w:sz w:val="16"/>
    </w:rPr>
  </w:style>
  <w:style w:type="character" w:customStyle="1" w:styleId="FootnoteTextChar">
    <w:name w:val="Footnote Text Char"/>
    <w:basedOn w:val="DefaultParagraphFont"/>
    <w:link w:val="FootnoteText"/>
    <w:semiHidden/>
    <w:rsid w:val="006C660B"/>
    <w:rPr>
      <w:rFonts w:ascii="Times New Roman" w:eastAsia="Times New Roman" w:hAnsi="Times New Roman" w:cs="Times New Roman"/>
      <w:sz w:val="16"/>
      <w:szCs w:val="20"/>
    </w:rPr>
  </w:style>
  <w:style w:type="character" w:styleId="Hyperlink">
    <w:name w:val="Hyperlink"/>
    <w:basedOn w:val="DefaultParagraphFont"/>
    <w:uiPriority w:val="99"/>
    <w:rsid w:val="006C660B"/>
    <w:rPr>
      <w:color w:val="0000FF"/>
      <w:u w:val="single"/>
    </w:rPr>
  </w:style>
  <w:style w:type="paragraph" w:customStyle="1" w:styleId="Liistb">
    <w:name w:val="Liist b"/>
    <w:basedOn w:val="BodyText"/>
    <w:qFormat/>
    <w:rsid w:val="006C660B"/>
  </w:style>
  <w:style w:type="character" w:styleId="LineNumber">
    <w:name w:val="line number"/>
    <w:basedOn w:val="DefaultParagraphFont"/>
    <w:semiHidden/>
    <w:unhideWhenUsed/>
    <w:rsid w:val="006C660B"/>
  </w:style>
  <w:style w:type="paragraph" w:styleId="List">
    <w:name w:val="List"/>
    <w:basedOn w:val="Normal"/>
    <w:rsid w:val="006C660B"/>
    <w:pPr>
      <w:spacing w:before="240" w:after="60"/>
      <w:ind w:left="1440" w:hanging="1440"/>
    </w:pPr>
  </w:style>
  <w:style w:type="paragraph" w:styleId="List2">
    <w:name w:val="List 2"/>
    <w:basedOn w:val="Normal"/>
    <w:rsid w:val="006C660B"/>
    <w:pPr>
      <w:ind w:left="720" w:hanging="360"/>
    </w:pPr>
  </w:style>
  <w:style w:type="paragraph" w:styleId="List5">
    <w:name w:val="List 5"/>
    <w:basedOn w:val="Normal"/>
    <w:rsid w:val="006C660B"/>
    <w:pPr>
      <w:ind w:left="1800" w:hanging="360"/>
    </w:pPr>
  </w:style>
  <w:style w:type="paragraph" w:styleId="ListBullet">
    <w:name w:val="List Bullet"/>
    <w:basedOn w:val="Normal"/>
    <w:link w:val="ListBulletChar1"/>
    <w:autoRedefine/>
    <w:rsid w:val="006C660B"/>
    <w:pPr>
      <w:numPr>
        <w:numId w:val="89"/>
      </w:numPr>
      <w:spacing w:before="60" w:after="60"/>
    </w:pPr>
    <w:rPr>
      <w:rFonts w:eastAsia="Calibri" w:cs="Arial"/>
    </w:rPr>
  </w:style>
  <w:style w:type="character" w:customStyle="1" w:styleId="ListBulletChar1">
    <w:name w:val="List Bullet Char1"/>
    <w:basedOn w:val="DefaultParagraphFont"/>
    <w:link w:val="ListBullet"/>
    <w:rsid w:val="006C660B"/>
    <w:rPr>
      <w:rFonts w:ascii="Times New Roman" w:eastAsia="Calibri" w:hAnsi="Times New Roman" w:cs="Arial"/>
      <w:sz w:val="24"/>
      <w:szCs w:val="20"/>
    </w:rPr>
  </w:style>
  <w:style w:type="paragraph" w:styleId="ListBullet2">
    <w:name w:val="List Bullet 2"/>
    <w:basedOn w:val="Normal"/>
    <w:link w:val="ListBullet2Char"/>
    <w:rsid w:val="006C660B"/>
    <w:pPr>
      <w:numPr>
        <w:numId w:val="90"/>
      </w:numPr>
    </w:pPr>
  </w:style>
  <w:style w:type="character" w:customStyle="1" w:styleId="ListBullet2Char">
    <w:name w:val="List Bullet 2 Char"/>
    <w:basedOn w:val="DefaultParagraphFont"/>
    <w:link w:val="ListBullet2"/>
    <w:rsid w:val="006C660B"/>
    <w:rPr>
      <w:rFonts w:ascii="Times New Roman" w:eastAsia="Times New Roman" w:hAnsi="Times New Roman" w:cs="Times New Roman"/>
      <w:sz w:val="24"/>
      <w:szCs w:val="20"/>
    </w:rPr>
  </w:style>
  <w:style w:type="paragraph" w:styleId="ListBullet3">
    <w:name w:val="List Bullet 3"/>
    <w:basedOn w:val="Normal"/>
    <w:rsid w:val="006C660B"/>
    <w:pPr>
      <w:numPr>
        <w:numId w:val="91"/>
      </w:numPr>
    </w:pPr>
  </w:style>
  <w:style w:type="character" w:customStyle="1" w:styleId="ListBulletChar">
    <w:name w:val="List Bullet Char"/>
    <w:basedOn w:val="DefaultParagraphFont"/>
    <w:rsid w:val="006C660B"/>
    <w:rPr>
      <w:rFonts w:ascii="Arial" w:hAnsi="Arial"/>
      <w:lang w:val="en-US" w:eastAsia="en-US" w:bidi="ar-SA"/>
    </w:rPr>
  </w:style>
  <w:style w:type="paragraph" w:styleId="ListContinue">
    <w:name w:val="List Continue"/>
    <w:basedOn w:val="Normal"/>
    <w:rsid w:val="006C660B"/>
    <w:pPr>
      <w:ind w:left="360"/>
    </w:pPr>
  </w:style>
  <w:style w:type="paragraph" w:styleId="ListNumber">
    <w:name w:val="List Number"/>
    <w:basedOn w:val="Normal"/>
    <w:rsid w:val="006C660B"/>
    <w:pPr>
      <w:numPr>
        <w:numId w:val="92"/>
      </w:numPr>
    </w:pPr>
  </w:style>
  <w:style w:type="paragraph" w:styleId="ListNumber2">
    <w:name w:val="List Number 2"/>
    <w:basedOn w:val="Normal"/>
    <w:rsid w:val="006C660B"/>
    <w:pPr>
      <w:numPr>
        <w:numId w:val="93"/>
      </w:numPr>
    </w:pPr>
  </w:style>
  <w:style w:type="paragraph" w:styleId="ListNumber3">
    <w:name w:val="List Number 3"/>
    <w:basedOn w:val="Normal"/>
    <w:rsid w:val="006C660B"/>
    <w:pPr>
      <w:numPr>
        <w:numId w:val="94"/>
      </w:numPr>
      <w:contextualSpacing/>
    </w:pPr>
  </w:style>
  <w:style w:type="paragraph" w:styleId="ListParagraph">
    <w:name w:val="List Paragraph"/>
    <w:basedOn w:val="Normal"/>
    <w:link w:val="ListParagraphChar"/>
    <w:uiPriority w:val="34"/>
    <w:qFormat/>
    <w:rsid w:val="006C660B"/>
    <w:pPr>
      <w:spacing w:before="60" w:line="276" w:lineRule="auto"/>
      <w:ind w:left="360"/>
      <w:contextualSpacing/>
    </w:pPr>
    <w:rPr>
      <w:rFonts w:eastAsia="Calibri"/>
      <w:szCs w:val="22"/>
    </w:rPr>
  </w:style>
  <w:style w:type="character" w:customStyle="1" w:styleId="ListParagraphChar">
    <w:name w:val="List Paragraph Char"/>
    <w:basedOn w:val="DefaultParagraphFont"/>
    <w:link w:val="ListParagraph"/>
    <w:uiPriority w:val="34"/>
    <w:locked/>
    <w:rsid w:val="006C660B"/>
    <w:rPr>
      <w:rFonts w:ascii="Times New Roman" w:eastAsia="Calibri" w:hAnsi="Times New Roman" w:cs="Times New Roman"/>
      <w:sz w:val="24"/>
    </w:rPr>
  </w:style>
  <w:style w:type="character" w:styleId="Mention">
    <w:name w:val="Mention"/>
    <w:basedOn w:val="DefaultParagraphFont"/>
    <w:uiPriority w:val="99"/>
    <w:semiHidden/>
    <w:unhideWhenUsed/>
    <w:rsid w:val="006C660B"/>
    <w:rPr>
      <w:color w:val="2B579A"/>
      <w:shd w:val="clear" w:color="auto" w:fill="E6E6E6"/>
    </w:rPr>
  </w:style>
  <w:style w:type="paragraph" w:customStyle="1" w:styleId="msonormal0">
    <w:name w:val="msonormal"/>
    <w:basedOn w:val="Normal"/>
    <w:rsid w:val="006C660B"/>
    <w:pPr>
      <w:spacing w:before="100" w:beforeAutospacing="1" w:after="100" w:afterAutospacing="1"/>
    </w:pPr>
    <w:rPr>
      <w:szCs w:val="24"/>
    </w:rPr>
  </w:style>
  <w:style w:type="character" w:customStyle="1" w:styleId="mw-headline">
    <w:name w:val="mw-headline"/>
    <w:basedOn w:val="DefaultParagraphFont"/>
    <w:rsid w:val="006C660B"/>
  </w:style>
  <w:style w:type="numbering" w:customStyle="1" w:styleId="NoList1">
    <w:name w:val="No List1"/>
    <w:next w:val="NoList"/>
    <w:uiPriority w:val="99"/>
    <w:semiHidden/>
    <w:unhideWhenUsed/>
    <w:rsid w:val="006C660B"/>
  </w:style>
  <w:style w:type="numbering" w:customStyle="1" w:styleId="NoList2">
    <w:name w:val="No List2"/>
    <w:next w:val="NoList"/>
    <w:uiPriority w:val="99"/>
    <w:semiHidden/>
    <w:unhideWhenUsed/>
    <w:rsid w:val="006C660B"/>
  </w:style>
  <w:style w:type="paragraph" w:styleId="NoSpacing">
    <w:name w:val="No Spacing"/>
    <w:link w:val="NoSpacingChar"/>
    <w:uiPriority w:val="1"/>
    <w:qFormat/>
    <w:rsid w:val="006C660B"/>
    <w:pPr>
      <w:spacing w:after="0" w:line="240" w:lineRule="auto"/>
    </w:pPr>
    <w:rPr>
      <w:rFonts w:ascii="Times New Roman" w:eastAsia="Times New Roman" w:hAnsi="Times New Roman" w:cs="Times New Roman"/>
      <w:sz w:val="20"/>
      <w:szCs w:val="20"/>
    </w:rPr>
  </w:style>
  <w:style w:type="paragraph" w:styleId="NormalWeb">
    <w:name w:val="Normal (Web)"/>
    <w:basedOn w:val="Normal"/>
    <w:rsid w:val="006C660B"/>
    <w:pPr>
      <w:spacing w:before="100" w:beforeAutospacing="1" w:after="100" w:afterAutospacing="1"/>
    </w:pPr>
    <w:rPr>
      <w:szCs w:val="24"/>
    </w:rPr>
  </w:style>
  <w:style w:type="paragraph" w:customStyle="1" w:styleId="Normalindentedwithbullet">
    <w:name w:val="Normal indented with bullet"/>
    <w:basedOn w:val="Normal"/>
    <w:rsid w:val="006C660B"/>
    <w:pPr>
      <w:numPr>
        <w:numId w:val="95"/>
      </w:numPr>
    </w:pPr>
    <w:rPr>
      <w:rFonts w:ascii="Arial" w:hAnsi="Arial"/>
      <w:sz w:val="22"/>
    </w:rPr>
  </w:style>
  <w:style w:type="character" w:styleId="PageNumber">
    <w:name w:val="page number"/>
    <w:basedOn w:val="DefaultParagraphFont"/>
    <w:rsid w:val="006C660B"/>
  </w:style>
  <w:style w:type="paragraph" w:customStyle="1" w:styleId="Paragraph">
    <w:name w:val="Paragraph"/>
    <w:basedOn w:val="Normal"/>
    <w:link w:val="ParagraphChar"/>
    <w:uiPriority w:val="99"/>
    <w:rsid w:val="006C660B"/>
    <w:pPr>
      <w:spacing w:before="120"/>
      <w:ind w:left="1440"/>
      <w:jc w:val="both"/>
    </w:pPr>
    <w:rPr>
      <w:sz w:val="22"/>
      <w:szCs w:val="22"/>
    </w:rPr>
  </w:style>
  <w:style w:type="character" w:customStyle="1" w:styleId="ParagraphChar">
    <w:name w:val="Paragraph Char"/>
    <w:basedOn w:val="DefaultParagraphFont"/>
    <w:link w:val="Paragraph"/>
    <w:uiPriority w:val="99"/>
    <w:rsid w:val="006C660B"/>
    <w:rPr>
      <w:rFonts w:ascii="Times New Roman" w:eastAsia="Times New Roman" w:hAnsi="Times New Roman" w:cs="Times New Roman"/>
    </w:rPr>
  </w:style>
  <w:style w:type="numbering" w:customStyle="1" w:styleId="ParagraphList71">
    <w:name w:val="Paragraph List71"/>
    <w:rsid w:val="006C660B"/>
    <w:pPr>
      <w:numPr>
        <w:numId w:val="73"/>
      </w:numPr>
    </w:pPr>
  </w:style>
  <w:style w:type="table" w:styleId="PlainTable1">
    <w:name w:val="Plain Table 1"/>
    <w:basedOn w:val="TableNormal"/>
    <w:uiPriority w:val="41"/>
    <w:rsid w:val="006C66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qFormat/>
    <w:rsid w:val="006C660B"/>
    <w:rPr>
      <w:b/>
      <w:bCs/>
    </w:rPr>
  </w:style>
  <w:style w:type="paragraph" w:styleId="Title">
    <w:name w:val="Title"/>
    <w:basedOn w:val="Normal"/>
    <w:link w:val="TitleChar"/>
    <w:uiPriority w:val="99"/>
    <w:qFormat/>
    <w:rsid w:val="006C660B"/>
    <w:pPr>
      <w:spacing w:before="240" w:after="60"/>
      <w:outlineLvl w:val="0"/>
    </w:pPr>
    <w:rPr>
      <w:rFonts w:ascii="Arial" w:hAnsi="Arial"/>
      <w:b/>
      <w:kern w:val="28"/>
      <w:sz w:val="40"/>
    </w:rPr>
  </w:style>
  <w:style w:type="character" w:customStyle="1" w:styleId="TitleChar">
    <w:name w:val="Title Char"/>
    <w:basedOn w:val="DefaultParagraphFont"/>
    <w:link w:val="Title"/>
    <w:uiPriority w:val="99"/>
    <w:rsid w:val="006C660B"/>
    <w:rPr>
      <w:rFonts w:ascii="Arial" w:eastAsia="Times New Roman" w:hAnsi="Arial" w:cs="Times New Roman"/>
      <w:b/>
      <w:kern w:val="28"/>
      <w:sz w:val="40"/>
      <w:szCs w:val="20"/>
    </w:rPr>
  </w:style>
  <w:style w:type="paragraph" w:styleId="Subtitle">
    <w:name w:val="Subtitle"/>
    <w:basedOn w:val="Title"/>
    <w:next w:val="BodyText"/>
    <w:link w:val="SubtitleChar"/>
    <w:qFormat/>
    <w:rsid w:val="006C660B"/>
    <w:pPr>
      <w:keepNext/>
      <w:keepLines/>
      <w:spacing w:before="60" w:after="120" w:line="340" w:lineRule="atLeast"/>
      <w:outlineLvl w:val="9"/>
    </w:pPr>
    <w:rPr>
      <w:b w:val="0"/>
      <w:spacing w:val="-16"/>
      <w:sz w:val="32"/>
    </w:rPr>
  </w:style>
  <w:style w:type="character" w:customStyle="1" w:styleId="SubtitleChar">
    <w:name w:val="Subtitle Char"/>
    <w:basedOn w:val="DefaultParagraphFont"/>
    <w:link w:val="Subtitle"/>
    <w:rsid w:val="006C660B"/>
    <w:rPr>
      <w:rFonts w:ascii="Arial" w:eastAsia="Times New Roman" w:hAnsi="Arial" w:cs="Times New Roman"/>
      <w:spacing w:val="-16"/>
      <w:kern w:val="28"/>
      <w:sz w:val="32"/>
      <w:szCs w:val="20"/>
    </w:rPr>
  </w:style>
  <w:style w:type="table" w:styleId="TableElegant">
    <w:name w:val="Table Elegant"/>
    <w:basedOn w:val="TableNormal"/>
    <w:rsid w:val="006C660B"/>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C66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6C66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
    <w:name w:val="Test #"/>
    <w:basedOn w:val="Normal"/>
    <w:qFormat/>
    <w:rsid w:val="006C660B"/>
    <w:pPr>
      <w:numPr>
        <w:numId w:val="98"/>
      </w:numPr>
      <w:spacing w:before="60"/>
    </w:pPr>
  </w:style>
  <w:style w:type="numbering" w:customStyle="1" w:styleId="Testlist">
    <w:name w:val="Test # list"/>
    <w:uiPriority w:val="99"/>
    <w:rsid w:val="006C660B"/>
    <w:pPr>
      <w:numPr>
        <w:numId w:val="74"/>
      </w:numPr>
    </w:pPr>
  </w:style>
  <w:style w:type="paragraph" w:styleId="TOC1">
    <w:name w:val="toc 1"/>
    <w:basedOn w:val="Normal"/>
    <w:next w:val="Normal"/>
    <w:autoRedefine/>
    <w:uiPriority w:val="39"/>
    <w:rsid w:val="006C660B"/>
    <w:pPr>
      <w:spacing w:before="120"/>
    </w:pPr>
    <w:rPr>
      <w:b/>
      <w:i/>
    </w:rPr>
  </w:style>
  <w:style w:type="paragraph" w:styleId="TOC2">
    <w:name w:val="toc 2"/>
    <w:basedOn w:val="Normal"/>
    <w:next w:val="Normal"/>
    <w:autoRedefine/>
    <w:uiPriority w:val="39"/>
    <w:rsid w:val="006C660B"/>
    <w:pPr>
      <w:spacing w:before="120"/>
      <w:ind w:left="403"/>
    </w:pPr>
    <w:rPr>
      <w:b/>
      <w:sz w:val="22"/>
    </w:rPr>
  </w:style>
  <w:style w:type="paragraph" w:styleId="TOC3">
    <w:name w:val="toc 3"/>
    <w:basedOn w:val="Normal"/>
    <w:next w:val="Normal"/>
    <w:autoRedefine/>
    <w:uiPriority w:val="39"/>
    <w:rsid w:val="006C660B"/>
    <w:pPr>
      <w:ind w:left="605"/>
    </w:pPr>
  </w:style>
  <w:style w:type="paragraph" w:styleId="TOC4">
    <w:name w:val="toc 4"/>
    <w:basedOn w:val="Normal"/>
    <w:next w:val="Normal"/>
    <w:autoRedefine/>
    <w:semiHidden/>
    <w:rsid w:val="006C660B"/>
    <w:pPr>
      <w:ind w:left="691"/>
    </w:pPr>
  </w:style>
  <w:style w:type="paragraph" w:styleId="TOC5">
    <w:name w:val="toc 5"/>
    <w:basedOn w:val="Normal"/>
    <w:next w:val="Normal"/>
    <w:autoRedefine/>
    <w:semiHidden/>
    <w:rsid w:val="006C660B"/>
    <w:pPr>
      <w:ind w:left="960"/>
    </w:pPr>
    <w:rPr>
      <w:szCs w:val="24"/>
    </w:rPr>
  </w:style>
  <w:style w:type="paragraph" w:styleId="TOC6">
    <w:name w:val="toc 6"/>
    <w:basedOn w:val="Normal"/>
    <w:next w:val="Normal"/>
    <w:autoRedefine/>
    <w:semiHidden/>
    <w:rsid w:val="006C660B"/>
    <w:pPr>
      <w:ind w:left="1200"/>
    </w:pPr>
    <w:rPr>
      <w:szCs w:val="24"/>
    </w:rPr>
  </w:style>
  <w:style w:type="paragraph" w:styleId="TOC7">
    <w:name w:val="toc 7"/>
    <w:basedOn w:val="Normal"/>
    <w:next w:val="Normal"/>
    <w:autoRedefine/>
    <w:semiHidden/>
    <w:rsid w:val="006C660B"/>
    <w:pPr>
      <w:ind w:left="1440"/>
    </w:pPr>
    <w:rPr>
      <w:szCs w:val="24"/>
    </w:rPr>
  </w:style>
  <w:style w:type="paragraph" w:styleId="TOC8">
    <w:name w:val="toc 8"/>
    <w:basedOn w:val="Normal"/>
    <w:next w:val="Normal"/>
    <w:autoRedefine/>
    <w:semiHidden/>
    <w:rsid w:val="006C660B"/>
    <w:pPr>
      <w:ind w:left="1680"/>
    </w:pPr>
    <w:rPr>
      <w:szCs w:val="24"/>
    </w:rPr>
  </w:style>
  <w:style w:type="paragraph" w:styleId="TOC9">
    <w:name w:val="toc 9"/>
    <w:basedOn w:val="Normal"/>
    <w:next w:val="Normal"/>
    <w:autoRedefine/>
    <w:semiHidden/>
    <w:rsid w:val="006C660B"/>
    <w:pPr>
      <w:ind w:left="1920"/>
    </w:pPr>
    <w:rPr>
      <w:szCs w:val="24"/>
    </w:rPr>
  </w:style>
  <w:style w:type="character" w:customStyle="1" w:styleId="tocnumber">
    <w:name w:val="tocnumber"/>
    <w:basedOn w:val="DefaultParagraphFont"/>
    <w:rsid w:val="006C660B"/>
  </w:style>
  <w:style w:type="character" w:customStyle="1" w:styleId="toctext">
    <w:name w:val="toctext"/>
    <w:basedOn w:val="DefaultParagraphFont"/>
    <w:rsid w:val="006C660B"/>
  </w:style>
  <w:style w:type="character" w:customStyle="1" w:styleId="toctoggle">
    <w:name w:val="toctoggle"/>
    <w:basedOn w:val="DefaultParagraphFont"/>
    <w:rsid w:val="006C660B"/>
  </w:style>
  <w:style w:type="character" w:styleId="UnresolvedMention">
    <w:name w:val="Unresolved Mention"/>
    <w:basedOn w:val="DefaultParagraphFont"/>
    <w:uiPriority w:val="99"/>
    <w:semiHidden/>
    <w:unhideWhenUsed/>
    <w:rsid w:val="006C660B"/>
    <w:rPr>
      <w:color w:val="808080"/>
      <w:shd w:val="clear" w:color="auto" w:fill="E6E6E6"/>
    </w:rPr>
  </w:style>
  <w:style w:type="paragraph" w:customStyle="1" w:styleId="webbody">
    <w:name w:val="webbody"/>
    <w:basedOn w:val="Normal"/>
    <w:rsid w:val="006C660B"/>
    <w:pPr>
      <w:spacing w:before="100" w:beforeAutospacing="1" w:after="100" w:afterAutospacing="1"/>
    </w:pPr>
    <w:rPr>
      <w:rFonts w:ascii="Verdana" w:hAnsi="Verdana"/>
      <w:sz w:val="17"/>
      <w:szCs w:val="17"/>
    </w:rPr>
  </w:style>
  <w:style w:type="paragraph" w:styleId="Header">
    <w:name w:val="header"/>
    <w:basedOn w:val="Normal"/>
    <w:link w:val="HeaderChar"/>
    <w:unhideWhenUsed/>
    <w:rsid w:val="001965EA"/>
    <w:pPr>
      <w:tabs>
        <w:tab w:val="center" w:pos="4680"/>
        <w:tab w:val="right" w:pos="9360"/>
      </w:tabs>
      <w:spacing w:after="0"/>
    </w:pPr>
  </w:style>
  <w:style w:type="paragraph" w:styleId="Revision">
    <w:name w:val="Revision"/>
    <w:hidden/>
    <w:uiPriority w:val="99"/>
    <w:semiHidden/>
    <w:rsid w:val="00073793"/>
    <w:pPr>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1965EA"/>
    <w:rPr>
      <w:rFonts w:ascii="Times New Roman" w:eastAsia="Times New Roman" w:hAnsi="Times New Roman" w:cs="Times New Roman"/>
      <w:sz w:val="24"/>
      <w:szCs w:val="20"/>
    </w:rPr>
  </w:style>
  <w:style w:type="table" w:customStyle="1" w:styleId="TableGrid2">
    <w:name w:val="Table Grid2"/>
    <w:basedOn w:val="TableNormal"/>
    <w:next w:val="TableGrid"/>
    <w:rsid w:val="007D00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55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Pr>
      <w:rFonts w:ascii="Times New Roman" w:eastAsia="Times New Roman" w:hAnsi="Times New Roman" w:cs="Times New Roman"/>
      <w:sz w:val="20"/>
      <w:szCs w:val="20"/>
    </w:rPr>
  </w:style>
  <w:style w:type="paragraph" w:customStyle="1" w:styleId="FRTC1">
    <w:name w:val="FRTC 1"/>
    <w:basedOn w:val="Normal"/>
    <w:qFormat/>
    <w:pPr>
      <w:numPr>
        <w:numId w:val="106"/>
      </w:numPr>
      <w:spacing w:before="240" w:after="60"/>
      <w:outlineLvl w:val="0"/>
    </w:pPr>
    <w:rPr>
      <w:b/>
      <w:color w:val="365F91"/>
      <w:sz w:val="32"/>
      <w:szCs w:val="32"/>
    </w:rPr>
  </w:style>
  <w:style w:type="numbering" w:customStyle="1" w:styleId="FRTC">
    <w:name w:val="FRTC"/>
    <w:uiPriority w:val="99"/>
    <w:pPr>
      <w:numPr>
        <w:numId w:val="106"/>
      </w:numPr>
    </w:pPr>
  </w:style>
  <w:style w:type="paragraph" w:customStyle="1" w:styleId="FRTC2">
    <w:name w:val="FRTC 2"/>
    <w:basedOn w:val="Normal"/>
    <w:qFormat/>
    <w:pPr>
      <w:numPr>
        <w:ilvl w:val="1"/>
        <w:numId w:val="106"/>
      </w:numPr>
      <w:spacing w:before="60"/>
    </w:pPr>
    <w:rPr>
      <w:b/>
      <w:sz w:val="20"/>
    </w:rPr>
  </w:style>
  <w:style w:type="paragraph" w:customStyle="1" w:styleId="FRTC3">
    <w:name w:val="FRTC 3"/>
    <w:basedOn w:val="Normal"/>
    <w:qFormat/>
    <w:pPr>
      <w:numPr>
        <w:ilvl w:val="2"/>
        <w:numId w:val="106"/>
      </w:numPr>
      <w:spacing w:before="60"/>
    </w:pPr>
    <w:rPr>
      <w:sz w:val="20"/>
      <w:szCs w:val="32"/>
    </w:rPr>
  </w:style>
  <w:style w:type="paragraph" w:customStyle="1" w:styleId="FRTC4">
    <w:name w:val="FRTC 4"/>
    <w:basedOn w:val="Normal"/>
    <w:qFormat/>
    <w:pPr>
      <w:numPr>
        <w:ilvl w:val="3"/>
        <w:numId w:val="106"/>
      </w:numPr>
      <w:spacing w:after="0"/>
    </w:pPr>
    <w:rPr>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i.hickey@gsa.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ps201ep@gsa.go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ips201ep@gsa.gov" TargetMode="External"/><Relationship Id="rId4" Type="http://schemas.openxmlformats.org/officeDocument/2006/relationships/settings" Target="settings.xml"/><Relationship Id="rId9" Type="http://schemas.openxmlformats.org/officeDocument/2006/relationships/hyperlink" Target="https://idmanagement.gov/fips201/" TargetMode="External"/><Relationship Id="rId14" Type="http://schemas.openxmlformats.org/officeDocument/2006/relationships/hyperlink" Target="https://www.idmanagement.gov/fips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F5471-27A8-4583-A1EE-2D2554F85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Pages>
  <Words>2855</Words>
  <Characters>16275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GSA</Company>
  <LinksUpToDate>false</LinksUpToDate>
  <CharactersWithSpaces>19092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Rohrbach</dc:creator>
  <cp:keywords/>
  <dc:description/>
  <cp:lastModifiedBy>Bob Fontana</cp:lastModifiedBy>
  <cp:revision>9</cp:revision>
  <cp:lastPrinted>2018-04-25T19:26:00Z</cp:lastPrinted>
  <dcterms:created xsi:type="dcterms:W3CDTF">2018-08-20T14:54:00Z</dcterms:created>
  <dcterms:modified xsi:type="dcterms:W3CDTF">2018-10-13T09:33:00Z</dcterms:modified>
</cp:coreProperties>
</file>